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CA" w:rsidRPr="00253A6A" w:rsidRDefault="00253A6A">
      <w:pPr>
        <w:spacing w:after="0"/>
        <w:rPr>
          <w:sz w:val="20"/>
          <w:szCs w:val="20"/>
        </w:rPr>
      </w:pPr>
      <w:bookmarkStart w:id="0" w:name="_GoBack"/>
      <w:bookmarkEnd w:id="0"/>
      <w:r w:rsidRPr="00253A6A">
        <w:rPr>
          <w:noProof/>
          <w:sz w:val="20"/>
          <w:szCs w:val="20"/>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47FCA" w:rsidRPr="00253A6A" w:rsidRDefault="00253A6A">
      <w:pPr>
        <w:spacing w:after="0"/>
        <w:rPr>
          <w:sz w:val="20"/>
          <w:szCs w:val="20"/>
          <w:lang w:val="ru-RU"/>
        </w:rPr>
      </w:pPr>
      <w:r w:rsidRPr="00253A6A">
        <w:rPr>
          <w:b/>
          <w:color w:val="000000"/>
          <w:sz w:val="20"/>
          <w:szCs w:val="20"/>
          <w:lang w:val="ru-RU"/>
        </w:rPr>
        <w:t xml:space="preserve">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253A6A">
        <w:rPr>
          <w:b/>
          <w:color w:val="000000"/>
          <w:sz w:val="20"/>
          <w:szCs w:val="20"/>
          <w:lang w:val="ru-RU"/>
        </w:rPr>
        <w:t>послесреднего</w:t>
      </w:r>
      <w:proofErr w:type="spellEnd"/>
      <w:r w:rsidRPr="00253A6A">
        <w:rPr>
          <w:b/>
          <w:color w:val="000000"/>
          <w:sz w:val="20"/>
          <w:szCs w:val="20"/>
          <w:lang w:val="ru-RU"/>
        </w:rPr>
        <w:t xml:space="preserve"> образования</w:t>
      </w:r>
    </w:p>
    <w:p w:rsidR="00D47FCA" w:rsidRPr="00253A6A" w:rsidRDefault="00253A6A">
      <w:pPr>
        <w:spacing w:after="0"/>
        <w:jc w:val="both"/>
        <w:rPr>
          <w:sz w:val="20"/>
          <w:szCs w:val="20"/>
          <w:lang w:val="ru-RU"/>
        </w:rPr>
      </w:pPr>
      <w:r w:rsidRPr="00253A6A">
        <w:rPr>
          <w:color w:val="000000"/>
          <w:sz w:val="20"/>
          <w:szCs w:val="20"/>
          <w:lang w:val="ru-RU"/>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rsidR="00D47FCA" w:rsidRPr="00253A6A" w:rsidRDefault="00253A6A">
      <w:pPr>
        <w:spacing w:after="0"/>
        <w:jc w:val="both"/>
        <w:rPr>
          <w:sz w:val="20"/>
          <w:szCs w:val="20"/>
          <w:lang w:val="ru-RU"/>
        </w:rPr>
      </w:pPr>
      <w:r w:rsidRPr="00253A6A">
        <w:rPr>
          <w:color w:val="FF0000"/>
          <w:sz w:val="20"/>
          <w:szCs w:val="20"/>
          <w:lang w:val="ru-RU"/>
        </w:rPr>
        <w:t xml:space="preserve"> </w:t>
      </w:r>
      <w:r w:rsidRPr="00253A6A">
        <w:rPr>
          <w:color w:val="FF0000"/>
          <w:sz w:val="20"/>
          <w:szCs w:val="20"/>
        </w:rPr>
        <w:t>     </w:t>
      </w:r>
      <w:r w:rsidRPr="00253A6A">
        <w:rPr>
          <w:color w:val="FF0000"/>
          <w:sz w:val="20"/>
          <w:szCs w:val="20"/>
          <w:lang w:val="ru-RU"/>
        </w:rPr>
        <w:t xml:space="preserve"> Сноска. Заголовок в редакции приказа Министра образования и науки РК от 25.09.2018 № 494 (вводится в действие по истечении десяти календарных дней после дня его первого официального опубликования).</w:t>
      </w:r>
    </w:p>
    <w:p w:rsidR="00D47FCA" w:rsidRPr="00253A6A" w:rsidRDefault="00253A6A">
      <w:pPr>
        <w:spacing w:after="0"/>
        <w:jc w:val="both"/>
        <w:rPr>
          <w:sz w:val="20"/>
          <w:szCs w:val="20"/>
          <w:lang w:val="ru-RU"/>
        </w:rPr>
      </w:pPr>
      <w:bookmarkStart w:id="1" w:name="z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В соответствии с подпунктом 19 статьи 5 Закона Республики Казахстан от 27 июля 2007 года "Об образовании" </w:t>
      </w:r>
      <w:r w:rsidRPr="00253A6A">
        <w:rPr>
          <w:b/>
          <w:color w:val="000000"/>
          <w:sz w:val="20"/>
          <w:szCs w:val="20"/>
          <w:lang w:val="ru-RU"/>
        </w:rPr>
        <w:t>ПРИКАЗЫВАЮ</w:t>
      </w:r>
      <w:r w:rsidRPr="00253A6A">
        <w:rPr>
          <w:color w:val="000000"/>
          <w:sz w:val="20"/>
          <w:szCs w:val="20"/>
          <w:lang w:val="ru-RU"/>
        </w:rPr>
        <w:t>:</w:t>
      </w:r>
    </w:p>
    <w:p w:rsidR="00D47FCA" w:rsidRPr="00253A6A" w:rsidRDefault="00253A6A">
      <w:pPr>
        <w:spacing w:after="0"/>
        <w:jc w:val="both"/>
        <w:rPr>
          <w:sz w:val="20"/>
          <w:szCs w:val="20"/>
          <w:lang w:val="ru-RU"/>
        </w:rPr>
      </w:pPr>
      <w:bookmarkStart w:id="2" w:name="z2"/>
      <w:bookmarkEnd w:id="1"/>
      <w:r w:rsidRPr="00253A6A">
        <w:rPr>
          <w:color w:val="000000"/>
          <w:sz w:val="20"/>
          <w:szCs w:val="20"/>
        </w:rPr>
        <w:t>     </w:t>
      </w:r>
      <w:r w:rsidRPr="00253A6A">
        <w:rPr>
          <w:color w:val="000000"/>
          <w:sz w:val="20"/>
          <w:szCs w:val="20"/>
          <w:lang w:val="ru-RU"/>
        </w:rPr>
        <w:t xml:space="preserve"> 1. Утвердить прилагаемые:</w:t>
      </w:r>
    </w:p>
    <w:p w:rsidR="00D47FCA" w:rsidRPr="00253A6A" w:rsidRDefault="00253A6A">
      <w:pPr>
        <w:spacing w:after="0"/>
        <w:jc w:val="both"/>
        <w:rPr>
          <w:sz w:val="20"/>
          <w:szCs w:val="20"/>
        </w:rPr>
      </w:pPr>
      <w:bookmarkStart w:id="3" w:name="z3"/>
      <w:bookmarkEnd w:id="2"/>
      <w:r w:rsidRPr="00253A6A">
        <w:rPr>
          <w:color w:val="000000"/>
          <w:sz w:val="20"/>
          <w:szCs w:val="20"/>
        </w:rPr>
        <w:t>     </w:t>
      </w:r>
      <w:r w:rsidRPr="00253A6A">
        <w:rPr>
          <w:color w:val="000000"/>
          <w:sz w:val="20"/>
          <w:szCs w:val="20"/>
          <w:lang w:val="ru-RU"/>
        </w:rPr>
        <w:t xml:space="preserve"> 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w:t>
      </w:r>
      <w:r w:rsidRPr="00253A6A">
        <w:rPr>
          <w:color w:val="000000"/>
          <w:sz w:val="20"/>
          <w:szCs w:val="20"/>
        </w:rPr>
        <w:t xml:space="preserve">1 к </w:t>
      </w:r>
      <w:proofErr w:type="spellStart"/>
      <w:r w:rsidRPr="00253A6A">
        <w:rPr>
          <w:color w:val="000000"/>
          <w:sz w:val="20"/>
          <w:szCs w:val="20"/>
        </w:rPr>
        <w:t>настоящему</w:t>
      </w:r>
      <w:proofErr w:type="spellEnd"/>
      <w:r w:rsidRPr="00253A6A">
        <w:rPr>
          <w:color w:val="000000"/>
          <w:sz w:val="20"/>
          <w:szCs w:val="20"/>
        </w:rPr>
        <w:t xml:space="preserve"> </w:t>
      </w:r>
      <w:proofErr w:type="spellStart"/>
      <w:r w:rsidRPr="00253A6A">
        <w:rPr>
          <w:color w:val="000000"/>
          <w:sz w:val="20"/>
          <w:szCs w:val="20"/>
        </w:rPr>
        <w:t>приказу</w:t>
      </w:r>
      <w:proofErr w:type="spellEnd"/>
      <w:r w:rsidRPr="00253A6A">
        <w:rPr>
          <w:color w:val="000000"/>
          <w:sz w:val="20"/>
          <w:szCs w:val="20"/>
        </w:rPr>
        <w:t>;</w:t>
      </w:r>
    </w:p>
    <w:p w:rsidR="00D47FCA" w:rsidRPr="00253A6A" w:rsidRDefault="00253A6A">
      <w:pPr>
        <w:spacing w:after="0"/>
        <w:jc w:val="both"/>
        <w:rPr>
          <w:sz w:val="20"/>
          <w:szCs w:val="20"/>
        </w:rPr>
      </w:pPr>
      <w:bookmarkStart w:id="4" w:name="z4"/>
      <w:bookmarkEnd w:id="3"/>
      <w:r w:rsidRPr="00253A6A">
        <w:rPr>
          <w:color w:val="000000"/>
          <w:sz w:val="20"/>
          <w:szCs w:val="20"/>
        </w:rPr>
        <w:t xml:space="preserve">      </w:t>
      </w:r>
      <w:r w:rsidRPr="00253A6A">
        <w:rPr>
          <w:color w:val="000000"/>
          <w:sz w:val="20"/>
          <w:szCs w:val="20"/>
          <w:lang w:val="ru-RU"/>
        </w:rPr>
        <w:t xml:space="preserve">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согласно приложению </w:t>
      </w:r>
      <w:r w:rsidRPr="00253A6A">
        <w:rPr>
          <w:color w:val="000000"/>
          <w:sz w:val="20"/>
          <w:szCs w:val="20"/>
        </w:rPr>
        <w:t xml:space="preserve">2 к </w:t>
      </w:r>
      <w:proofErr w:type="spellStart"/>
      <w:r w:rsidRPr="00253A6A">
        <w:rPr>
          <w:color w:val="000000"/>
          <w:sz w:val="20"/>
          <w:szCs w:val="20"/>
        </w:rPr>
        <w:t>настоящему</w:t>
      </w:r>
      <w:proofErr w:type="spellEnd"/>
      <w:r w:rsidRPr="00253A6A">
        <w:rPr>
          <w:color w:val="000000"/>
          <w:sz w:val="20"/>
          <w:szCs w:val="20"/>
        </w:rPr>
        <w:t xml:space="preserve"> </w:t>
      </w:r>
      <w:proofErr w:type="spellStart"/>
      <w:r w:rsidRPr="00253A6A">
        <w:rPr>
          <w:color w:val="000000"/>
          <w:sz w:val="20"/>
          <w:szCs w:val="20"/>
        </w:rPr>
        <w:t>приказу</w:t>
      </w:r>
      <w:proofErr w:type="spellEnd"/>
      <w:r w:rsidRPr="00253A6A">
        <w:rPr>
          <w:color w:val="000000"/>
          <w:sz w:val="20"/>
          <w:szCs w:val="20"/>
        </w:rPr>
        <w:t>;</w:t>
      </w:r>
    </w:p>
    <w:bookmarkEnd w:id="4"/>
    <w:p w:rsidR="00D47FCA" w:rsidRPr="00253A6A" w:rsidRDefault="00253A6A">
      <w:pPr>
        <w:spacing w:after="0"/>
        <w:rPr>
          <w:sz w:val="20"/>
          <w:szCs w:val="20"/>
          <w:lang w:val="ru-RU"/>
        </w:rPr>
      </w:pPr>
      <w:r w:rsidRPr="00253A6A">
        <w:rPr>
          <w:color w:val="FF0000"/>
          <w:sz w:val="20"/>
          <w:szCs w:val="20"/>
        </w:rPr>
        <w:t xml:space="preserve">      </w:t>
      </w:r>
      <w:r w:rsidRPr="00253A6A">
        <w:rPr>
          <w:color w:val="FF0000"/>
          <w:sz w:val="20"/>
          <w:szCs w:val="20"/>
          <w:lang w:val="ru-RU"/>
        </w:rPr>
        <w:t xml:space="preserve">3) исключен приказом Министра образования и науки РК от 25.09.2018 </w:t>
      </w:r>
      <w:r w:rsidRPr="00253A6A">
        <w:rPr>
          <w:color w:val="000000"/>
          <w:sz w:val="20"/>
          <w:szCs w:val="20"/>
          <w:lang w:val="ru-RU"/>
        </w:rPr>
        <w:t>№ 494</w:t>
      </w:r>
      <w:r w:rsidRPr="00253A6A">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253A6A">
        <w:rPr>
          <w:sz w:val="20"/>
          <w:szCs w:val="20"/>
          <w:lang w:val="ru-RU"/>
        </w:rPr>
        <w:br/>
      </w:r>
      <w:r w:rsidRPr="00253A6A">
        <w:rPr>
          <w:color w:val="FF0000"/>
          <w:sz w:val="20"/>
          <w:szCs w:val="20"/>
        </w:rPr>
        <w:t>     </w:t>
      </w:r>
      <w:r w:rsidRPr="00253A6A">
        <w:rPr>
          <w:color w:val="FF0000"/>
          <w:sz w:val="20"/>
          <w:szCs w:val="20"/>
          <w:lang w:val="ru-RU"/>
        </w:rPr>
        <w:t xml:space="preserve"> Сноска. Пункт 1 в редакции приказа Министра образования и науки РК от 04.04.2012 </w:t>
      </w:r>
      <w:r w:rsidRPr="00253A6A">
        <w:rPr>
          <w:color w:val="000000"/>
          <w:sz w:val="20"/>
          <w:szCs w:val="20"/>
          <w:lang w:val="ru-RU"/>
        </w:rPr>
        <w:t>№ 142</w:t>
      </w:r>
      <w:r w:rsidRPr="00253A6A">
        <w:rPr>
          <w:color w:val="FF0000"/>
          <w:sz w:val="20"/>
          <w:szCs w:val="20"/>
          <w:lang w:val="ru-RU"/>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sidRPr="00253A6A">
        <w:rPr>
          <w:color w:val="000000"/>
          <w:sz w:val="20"/>
          <w:szCs w:val="20"/>
          <w:lang w:val="ru-RU"/>
        </w:rPr>
        <w:t>№ 36</w:t>
      </w:r>
      <w:r w:rsidRPr="00253A6A">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от 25.09.2018 </w:t>
      </w:r>
      <w:r w:rsidRPr="00253A6A">
        <w:rPr>
          <w:color w:val="000000"/>
          <w:sz w:val="20"/>
          <w:szCs w:val="20"/>
          <w:lang w:val="ru-RU"/>
        </w:rPr>
        <w:t>№ 494</w:t>
      </w:r>
      <w:r w:rsidRPr="00253A6A">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253A6A">
        <w:rPr>
          <w:sz w:val="20"/>
          <w:szCs w:val="20"/>
          <w:lang w:val="ru-RU"/>
        </w:rPr>
        <w:br/>
      </w:r>
    </w:p>
    <w:p w:rsidR="00D47FCA" w:rsidRPr="00253A6A" w:rsidRDefault="00253A6A">
      <w:pPr>
        <w:spacing w:after="0"/>
        <w:jc w:val="both"/>
        <w:rPr>
          <w:sz w:val="20"/>
          <w:szCs w:val="20"/>
          <w:lang w:val="ru-RU"/>
        </w:rPr>
      </w:pPr>
      <w:bookmarkStart w:id="5" w:name="z6"/>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2. Департаменту высшего и послевузовского образования (</w:t>
      </w:r>
      <w:proofErr w:type="spellStart"/>
      <w:r w:rsidRPr="00253A6A">
        <w:rPr>
          <w:color w:val="000000"/>
          <w:sz w:val="20"/>
          <w:szCs w:val="20"/>
          <w:lang w:val="ru-RU"/>
        </w:rPr>
        <w:t>Омирбаеву</w:t>
      </w:r>
      <w:proofErr w:type="spellEnd"/>
      <w:r w:rsidRPr="00253A6A">
        <w:rPr>
          <w:color w:val="000000"/>
          <w:sz w:val="20"/>
          <w:szCs w:val="20"/>
          <w:lang w:val="ru-RU"/>
        </w:rPr>
        <w:t xml:space="preserve"> С.М.): </w:t>
      </w:r>
    </w:p>
    <w:p w:rsidR="00D47FCA" w:rsidRPr="00253A6A" w:rsidRDefault="00253A6A">
      <w:pPr>
        <w:spacing w:after="0"/>
        <w:jc w:val="both"/>
        <w:rPr>
          <w:sz w:val="20"/>
          <w:szCs w:val="20"/>
          <w:lang w:val="ru-RU"/>
        </w:rPr>
      </w:pPr>
      <w:bookmarkStart w:id="6" w:name="z7"/>
      <w:bookmarkEnd w:id="5"/>
      <w:r w:rsidRPr="00253A6A">
        <w:rPr>
          <w:color w:val="000000"/>
          <w:sz w:val="20"/>
          <w:szCs w:val="20"/>
        </w:rPr>
        <w:t>     </w:t>
      </w:r>
      <w:r w:rsidRPr="00253A6A">
        <w:rPr>
          <w:color w:val="000000"/>
          <w:sz w:val="20"/>
          <w:szCs w:val="20"/>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D47FCA" w:rsidRPr="00253A6A" w:rsidRDefault="00253A6A">
      <w:pPr>
        <w:spacing w:after="0"/>
        <w:jc w:val="both"/>
        <w:rPr>
          <w:sz w:val="20"/>
          <w:szCs w:val="20"/>
          <w:lang w:val="ru-RU"/>
        </w:rPr>
      </w:pPr>
      <w:bookmarkStart w:id="7" w:name="z8"/>
      <w:bookmarkEnd w:id="6"/>
      <w:r w:rsidRPr="00253A6A">
        <w:rPr>
          <w:color w:val="000000"/>
          <w:sz w:val="20"/>
          <w:szCs w:val="20"/>
        </w:rPr>
        <w:t>     </w:t>
      </w:r>
      <w:r w:rsidRPr="00253A6A">
        <w:rPr>
          <w:color w:val="000000"/>
          <w:sz w:val="20"/>
          <w:szCs w:val="20"/>
          <w:lang w:val="ru-RU"/>
        </w:rPr>
        <w:t xml:space="preserve"> 2) после прохождения государственной регистрации опубликовать настоящий приказ в средствах массовой информации.</w:t>
      </w:r>
    </w:p>
    <w:p w:rsidR="00D47FCA" w:rsidRPr="00253A6A" w:rsidRDefault="00253A6A">
      <w:pPr>
        <w:spacing w:after="0"/>
        <w:jc w:val="both"/>
        <w:rPr>
          <w:sz w:val="20"/>
          <w:szCs w:val="20"/>
          <w:lang w:val="ru-RU"/>
        </w:rPr>
      </w:pPr>
      <w:bookmarkStart w:id="8" w:name="z9"/>
      <w:bookmarkEnd w:id="7"/>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3. Признать утратившим силу приказ Министра образования и науки Республики Казахстан от 7 сентября 2006 года </w:t>
      </w:r>
      <w:r w:rsidRPr="00253A6A">
        <w:rPr>
          <w:color w:val="000000"/>
          <w:sz w:val="20"/>
          <w:szCs w:val="20"/>
        </w:rPr>
        <w:t>N</w:t>
      </w:r>
      <w:r w:rsidRPr="00253A6A">
        <w:rPr>
          <w:color w:val="000000"/>
          <w:sz w:val="20"/>
          <w:szCs w:val="20"/>
          <w:lang w:val="ru-RU"/>
        </w:rPr>
        <w:t xml:space="preserve">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w:t>
      </w:r>
      <w:r w:rsidRPr="00253A6A">
        <w:rPr>
          <w:color w:val="000000"/>
          <w:sz w:val="20"/>
          <w:szCs w:val="20"/>
        </w:rPr>
        <w:t>N</w:t>
      </w:r>
      <w:r w:rsidRPr="00253A6A">
        <w:rPr>
          <w:color w:val="000000"/>
          <w:sz w:val="20"/>
          <w:szCs w:val="20"/>
          <w:lang w:val="ru-RU"/>
        </w:rPr>
        <w:t xml:space="preserve"> 4394). </w:t>
      </w:r>
    </w:p>
    <w:p w:rsidR="00D47FCA" w:rsidRPr="00253A6A" w:rsidRDefault="00253A6A">
      <w:pPr>
        <w:spacing w:after="0"/>
        <w:jc w:val="both"/>
        <w:rPr>
          <w:sz w:val="20"/>
          <w:szCs w:val="20"/>
          <w:lang w:val="ru-RU"/>
        </w:rPr>
      </w:pPr>
      <w:bookmarkStart w:id="9" w:name="z10"/>
      <w:bookmarkEnd w:id="8"/>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4. Контроль за исполнением настоящего приказа возложить на вице-министра </w:t>
      </w:r>
      <w:proofErr w:type="spellStart"/>
      <w:r w:rsidRPr="00253A6A">
        <w:rPr>
          <w:color w:val="000000"/>
          <w:sz w:val="20"/>
          <w:szCs w:val="20"/>
          <w:lang w:val="ru-RU"/>
        </w:rPr>
        <w:t>Шамшидинову</w:t>
      </w:r>
      <w:proofErr w:type="spellEnd"/>
      <w:r w:rsidRPr="00253A6A">
        <w:rPr>
          <w:color w:val="000000"/>
          <w:sz w:val="20"/>
          <w:szCs w:val="20"/>
          <w:lang w:val="ru-RU"/>
        </w:rPr>
        <w:t xml:space="preserve"> К.Н. </w:t>
      </w:r>
    </w:p>
    <w:p w:rsidR="00D47FCA" w:rsidRPr="00253A6A" w:rsidRDefault="00253A6A">
      <w:pPr>
        <w:spacing w:after="0"/>
        <w:jc w:val="both"/>
        <w:rPr>
          <w:sz w:val="20"/>
          <w:szCs w:val="20"/>
          <w:lang w:val="ru-RU"/>
        </w:rPr>
      </w:pPr>
      <w:bookmarkStart w:id="10" w:name="z11"/>
      <w:bookmarkEnd w:id="9"/>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5. Настоящий приказ вводится в действие по истечении десяти календарных дней после дня их первого официального опубликования. </w:t>
      </w:r>
    </w:p>
    <w:tbl>
      <w:tblPr>
        <w:tblW w:w="0" w:type="auto"/>
        <w:tblCellSpacing w:w="0" w:type="auto"/>
        <w:tblLook w:val="04A0" w:firstRow="1" w:lastRow="0" w:firstColumn="1" w:lastColumn="0" w:noHBand="0" w:noVBand="1"/>
      </w:tblPr>
      <w:tblGrid>
        <w:gridCol w:w="115"/>
        <w:gridCol w:w="2811"/>
        <w:gridCol w:w="3331"/>
        <w:gridCol w:w="3520"/>
      </w:tblGrid>
      <w:tr w:rsidR="00D47FCA" w:rsidRPr="00253A6A" w:rsidTr="00253A6A">
        <w:trPr>
          <w:trHeight w:val="30"/>
          <w:tblCellSpacing w:w="0" w:type="auto"/>
        </w:trPr>
        <w:tc>
          <w:tcPr>
            <w:tcW w:w="2926" w:type="dxa"/>
            <w:gridSpan w:val="2"/>
            <w:tcMar>
              <w:top w:w="15" w:type="dxa"/>
              <w:left w:w="15" w:type="dxa"/>
              <w:bottom w:w="15" w:type="dxa"/>
              <w:right w:w="15" w:type="dxa"/>
            </w:tcMar>
            <w:vAlign w:val="center"/>
          </w:tcPr>
          <w:bookmarkEnd w:id="10"/>
          <w:p w:rsidR="00D47FCA" w:rsidRPr="00253A6A" w:rsidRDefault="00253A6A" w:rsidP="00253A6A">
            <w:pPr>
              <w:spacing w:after="20"/>
              <w:jc w:val="both"/>
              <w:rPr>
                <w:sz w:val="20"/>
                <w:szCs w:val="20"/>
              </w:rPr>
            </w:pPr>
            <w:proofErr w:type="spellStart"/>
            <w:r w:rsidRPr="00253A6A">
              <w:rPr>
                <w:color w:val="000000"/>
                <w:sz w:val="20"/>
                <w:szCs w:val="20"/>
              </w:rPr>
              <w:t>Министр</w:t>
            </w:r>
            <w:proofErr w:type="spellEnd"/>
          </w:p>
        </w:tc>
        <w:tc>
          <w:tcPr>
            <w:tcW w:w="6851" w:type="dxa"/>
            <w:gridSpan w:val="2"/>
            <w:tcMar>
              <w:top w:w="15" w:type="dxa"/>
              <w:left w:w="15" w:type="dxa"/>
              <w:bottom w:w="15" w:type="dxa"/>
              <w:right w:w="15" w:type="dxa"/>
            </w:tcMar>
            <w:vAlign w:val="center"/>
          </w:tcPr>
          <w:p w:rsidR="00253A6A" w:rsidRPr="00253A6A" w:rsidRDefault="00253A6A" w:rsidP="00253A6A">
            <w:pPr>
              <w:spacing w:after="20"/>
              <w:ind w:left="20"/>
              <w:jc w:val="both"/>
              <w:rPr>
                <w:sz w:val="20"/>
                <w:szCs w:val="20"/>
              </w:rPr>
            </w:pPr>
            <w:r w:rsidRPr="00253A6A">
              <w:rPr>
                <w:color w:val="000000"/>
                <w:sz w:val="20"/>
                <w:szCs w:val="20"/>
              </w:rPr>
              <w:t>Ж. Туймебаев</w:t>
            </w:r>
          </w:p>
        </w:tc>
      </w:tr>
      <w:tr w:rsidR="00D47FCA" w:rsidRPr="00253A6A" w:rsidTr="00253A6A">
        <w:trPr>
          <w:gridBefore w:val="1"/>
          <w:wBefore w:w="115" w:type="dxa"/>
          <w:trHeight w:val="30"/>
          <w:tblCellSpacing w:w="0" w:type="auto"/>
        </w:trPr>
        <w:tc>
          <w:tcPr>
            <w:tcW w:w="6142" w:type="dxa"/>
            <w:gridSpan w:val="2"/>
            <w:tcMar>
              <w:top w:w="15" w:type="dxa"/>
              <w:left w:w="15" w:type="dxa"/>
              <w:bottom w:w="15" w:type="dxa"/>
              <w:right w:w="15" w:type="dxa"/>
            </w:tcMar>
            <w:vAlign w:val="center"/>
          </w:tcPr>
          <w:p w:rsidR="00D47FCA" w:rsidRPr="00253A6A" w:rsidRDefault="00253A6A">
            <w:pPr>
              <w:spacing w:after="0"/>
              <w:jc w:val="center"/>
              <w:rPr>
                <w:sz w:val="20"/>
                <w:szCs w:val="20"/>
              </w:rPr>
            </w:pPr>
            <w:r w:rsidRPr="00253A6A">
              <w:rPr>
                <w:color w:val="000000"/>
                <w:sz w:val="20"/>
                <w:szCs w:val="20"/>
              </w:rPr>
              <w:t> </w:t>
            </w:r>
          </w:p>
        </w:tc>
        <w:tc>
          <w:tcPr>
            <w:tcW w:w="3520" w:type="dxa"/>
            <w:tcMar>
              <w:top w:w="15" w:type="dxa"/>
              <w:left w:w="15" w:type="dxa"/>
              <w:bottom w:w="15" w:type="dxa"/>
              <w:right w:w="15" w:type="dxa"/>
            </w:tcMar>
            <w:vAlign w:val="center"/>
          </w:tcPr>
          <w:p w:rsidR="00D47FCA" w:rsidRPr="00253A6A" w:rsidRDefault="00253A6A">
            <w:pPr>
              <w:spacing w:after="0"/>
              <w:jc w:val="center"/>
              <w:rPr>
                <w:sz w:val="20"/>
                <w:szCs w:val="20"/>
                <w:lang w:val="ru-RU"/>
              </w:rPr>
            </w:pPr>
            <w:r w:rsidRPr="00253A6A">
              <w:rPr>
                <w:color w:val="000000"/>
                <w:sz w:val="20"/>
                <w:szCs w:val="20"/>
                <w:lang w:val="ru-RU"/>
              </w:rPr>
              <w:t xml:space="preserve">Приложение 2 к приказу </w:t>
            </w:r>
            <w:r w:rsidRPr="00253A6A">
              <w:rPr>
                <w:sz w:val="20"/>
                <w:szCs w:val="20"/>
                <w:lang w:val="ru-RU"/>
              </w:rPr>
              <w:br/>
            </w:r>
            <w:r w:rsidRPr="00253A6A">
              <w:rPr>
                <w:color w:val="000000"/>
                <w:sz w:val="20"/>
                <w:szCs w:val="20"/>
                <w:lang w:val="ru-RU"/>
              </w:rPr>
              <w:t>Министра образования</w:t>
            </w:r>
            <w:r w:rsidRPr="00253A6A">
              <w:rPr>
                <w:sz w:val="20"/>
                <w:szCs w:val="20"/>
                <w:lang w:val="ru-RU"/>
              </w:rPr>
              <w:br/>
            </w:r>
            <w:r w:rsidRPr="00253A6A">
              <w:rPr>
                <w:color w:val="000000"/>
                <w:sz w:val="20"/>
                <w:szCs w:val="20"/>
                <w:lang w:val="ru-RU"/>
              </w:rPr>
              <w:t>и науки Республики Казахстан</w:t>
            </w:r>
            <w:r w:rsidRPr="00253A6A">
              <w:rPr>
                <w:sz w:val="20"/>
                <w:szCs w:val="20"/>
                <w:lang w:val="ru-RU"/>
              </w:rPr>
              <w:br/>
            </w:r>
            <w:r w:rsidRPr="00253A6A">
              <w:rPr>
                <w:color w:val="000000"/>
                <w:sz w:val="20"/>
                <w:szCs w:val="20"/>
                <w:lang w:val="ru-RU"/>
              </w:rPr>
              <w:t>от 18 марта 2008 года № 125</w:t>
            </w:r>
          </w:p>
        </w:tc>
      </w:tr>
    </w:tbl>
    <w:p w:rsidR="00D47FCA" w:rsidRPr="00253A6A" w:rsidRDefault="00253A6A">
      <w:pPr>
        <w:spacing w:after="0"/>
        <w:rPr>
          <w:sz w:val="20"/>
          <w:szCs w:val="20"/>
          <w:lang w:val="ru-RU"/>
        </w:rPr>
      </w:pPr>
      <w:bookmarkStart w:id="11" w:name="z158"/>
      <w:r w:rsidRPr="00253A6A">
        <w:rPr>
          <w:b/>
          <w:color w:val="000000"/>
          <w:sz w:val="20"/>
          <w:szCs w:val="20"/>
          <w:lang w:val="ru-RU"/>
        </w:rPr>
        <w:t xml:space="preserve"> 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253A6A">
        <w:rPr>
          <w:b/>
          <w:color w:val="000000"/>
          <w:sz w:val="20"/>
          <w:szCs w:val="20"/>
          <w:lang w:val="ru-RU"/>
        </w:rPr>
        <w:t>послесреднего</w:t>
      </w:r>
      <w:proofErr w:type="spellEnd"/>
      <w:r w:rsidRPr="00253A6A">
        <w:rPr>
          <w:b/>
          <w:color w:val="000000"/>
          <w:sz w:val="20"/>
          <w:szCs w:val="20"/>
          <w:lang w:val="ru-RU"/>
        </w:rPr>
        <w:t xml:space="preserve"> образования</w:t>
      </w:r>
    </w:p>
    <w:bookmarkEnd w:id="11"/>
    <w:p w:rsidR="00D47FCA" w:rsidRPr="00253A6A" w:rsidRDefault="00253A6A">
      <w:pPr>
        <w:spacing w:after="0"/>
        <w:jc w:val="both"/>
        <w:rPr>
          <w:sz w:val="20"/>
          <w:szCs w:val="20"/>
          <w:lang w:val="ru-RU"/>
        </w:rPr>
      </w:pPr>
      <w:r w:rsidRPr="00253A6A">
        <w:rPr>
          <w:color w:val="FF0000"/>
          <w:sz w:val="20"/>
          <w:szCs w:val="20"/>
          <w:lang w:val="ru-RU"/>
        </w:rPr>
        <w:t xml:space="preserve"> </w:t>
      </w:r>
      <w:r w:rsidRPr="00253A6A">
        <w:rPr>
          <w:color w:val="FF0000"/>
          <w:sz w:val="20"/>
          <w:szCs w:val="20"/>
        </w:rPr>
        <w:t>     </w:t>
      </w:r>
      <w:r w:rsidRPr="00253A6A">
        <w:rPr>
          <w:color w:val="FF0000"/>
          <w:sz w:val="20"/>
          <w:szCs w:val="20"/>
          <w:lang w:val="ru-RU"/>
        </w:rPr>
        <w:t xml:space="preserve"> Сноска. Типовые правила - в редакции приказа Министра образования и науки РК от 28.08.2020 № 373 (вводится в действие со дня его первого официального опубликования).</w:t>
      </w:r>
    </w:p>
    <w:p w:rsidR="00D47FCA" w:rsidRPr="00253A6A" w:rsidRDefault="00253A6A">
      <w:pPr>
        <w:spacing w:after="0"/>
        <w:rPr>
          <w:sz w:val="20"/>
          <w:szCs w:val="20"/>
          <w:lang w:val="ru-RU"/>
        </w:rPr>
      </w:pPr>
      <w:bookmarkStart w:id="12" w:name="z1088"/>
      <w:r w:rsidRPr="00253A6A">
        <w:rPr>
          <w:b/>
          <w:color w:val="000000"/>
          <w:sz w:val="20"/>
          <w:szCs w:val="20"/>
          <w:lang w:val="ru-RU"/>
        </w:rPr>
        <w:t xml:space="preserve"> Глава 1. Основные положения</w:t>
      </w:r>
    </w:p>
    <w:p w:rsidR="00D47FCA" w:rsidRPr="00253A6A" w:rsidRDefault="00253A6A">
      <w:pPr>
        <w:spacing w:after="0"/>
        <w:jc w:val="both"/>
        <w:rPr>
          <w:sz w:val="20"/>
          <w:szCs w:val="20"/>
          <w:lang w:val="ru-RU"/>
        </w:rPr>
      </w:pPr>
      <w:bookmarkStart w:id="13" w:name="z1089"/>
      <w:bookmarkEnd w:id="12"/>
      <w:r w:rsidRPr="00253A6A">
        <w:rPr>
          <w:color w:val="000000"/>
          <w:sz w:val="20"/>
          <w:szCs w:val="20"/>
        </w:rPr>
        <w:t>     </w:t>
      </w:r>
      <w:r w:rsidRPr="00253A6A">
        <w:rPr>
          <w:color w:val="000000"/>
          <w:sz w:val="20"/>
          <w:szCs w:val="20"/>
          <w:lang w:val="ru-RU"/>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(далее - Правила)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независимо от форм собственности и ведомственной подчиненности.</w:t>
      </w:r>
    </w:p>
    <w:p w:rsidR="00D47FCA" w:rsidRPr="00253A6A" w:rsidRDefault="00253A6A">
      <w:pPr>
        <w:spacing w:after="0"/>
        <w:jc w:val="both"/>
        <w:rPr>
          <w:sz w:val="20"/>
          <w:szCs w:val="20"/>
          <w:lang w:val="ru-RU"/>
        </w:rPr>
      </w:pPr>
      <w:bookmarkStart w:id="14" w:name="z1090"/>
      <w:bookmarkEnd w:id="13"/>
      <w:r w:rsidRPr="00253A6A">
        <w:rPr>
          <w:color w:val="000000"/>
          <w:sz w:val="20"/>
          <w:szCs w:val="20"/>
        </w:rPr>
        <w:t>     </w:t>
      </w:r>
      <w:r w:rsidRPr="00253A6A">
        <w:rPr>
          <w:color w:val="000000"/>
          <w:sz w:val="20"/>
          <w:szCs w:val="20"/>
          <w:lang w:val="ru-RU"/>
        </w:rPr>
        <w:t xml:space="preserve"> 2. В настоящих Правилах использованы следующие определения:</w:t>
      </w:r>
    </w:p>
    <w:p w:rsidR="00D47FCA" w:rsidRPr="00253A6A" w:rsidRDefault="00253A6A">
      <w:pPr>
        <w:spacing w:after="0"/>
        <w:jc w:val="both"/>
        <w:rPr>
          <w:sz w:val="20"/>
          <w:szCs w:val="20"/>
          <w:lang w:val="ru-RU"/>
        </w:rPr>
      </w:pPr>
      <w:bookmarkStart w:id="15" w:name="z1091"/>
      <w:bookmarkEnd w:id="14"/>
      <w:r w:rsidRPr="00253A6A">
        <w:rPr>
          <w:color w:val="000000"/>
          <w:sz w:val="20"/>
          <w:szCs w:val="20"/>
        </w:rPr>
        <w:lastRenderedPageBreak/>
        <w:t>     </w:t>
      </w:r>
      <w:r w:rsidRPr="00253A6A">
        <w:rPr>
          <w:color w:val="000000"/>
          <w:sz w:val="20"/>
          <w:szCs w:val="20"/>
          <w:lang w:val="ru-RU"/>
        </w:rPr>
        <w:t xml:space="preserve">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p w:rsidR="00D47FCA" w:rsidRPr="00253A6A" w:rsidRDefault="00253A6A">
      <w:pPr>
        <w:spacing w:after="0"/>
        <w:jc w:val="both"/>
        <w:rPr>
          <w:sz w:val="20"/>
          <w:szCs w:val="20"/>
          <w:lang w:val="ru-RU"/>
        </w:rPr>
      </w:pPr>
      <w:bookmarkStart w:id="16" w:name="z1092"/>
      <w:bookmarkEnd w:id="15"/>
      <w:r w:rsidRPr="00253A6A">
        <w:rPr>
          <w:color w:val="000000"/>
          <w:sz w:val="20"/>
          <w:szCs w:val="20"/>
        </w:rPr>
        <w:t>     </w:t>
      </w:r>
      <w:r w:rsidRPr="00253A6A">
        <w:rPr>
          <w:color w:val="000000"/>
          <w:sz w:val="20"/>
          <w:szCs w:val="20"/>
          <w:lang w:val="ru-RU"/>
        </w:rPr>
        <w:t xml:space="preserve">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p w:rsidR="00D47FCA" w:rsidRPr="00253A6A" w:rsidRDefault="00253A6A">
      <w:pPr>
        <w:spacing w:after="0"/>
        <w:jc w:val="both"/>
        <w:rPr>
          <w:sz w:val="20"/>
          <w:szCs w:val="20"/>
          <w:lang w:val="ru-RU"/>
        </w:rPr>
      </w:pPr>
      <w:bookmarkStart w:id="17" w:name="z1093"/>
      <w:bookmarkEnd w:id="16"/>
      <w:r w:rsidRPr="00253A6A">
        <w:rPr>
          <w:color w:val="000000"/>
          <w:sz w:val="20"/>
          <w:szCs w:val="20"/>
        </w:rPr>
        <w:t>     </w:t>
      </w:r>
      <w:r w:rsidRPr="00253A6A">
        <w:rPr>
          <w:color w:val="000000"/>
          <w:sz w:val="20"/>
          <w:szCs w:val="20"/>
          <w:lang w:val="ru-RU"/>
        </w:rPr>
        <w:t xml:space="preserve">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D47FCA" w:rsidRPr="00253A6A" w:rsidRDefault="00253A6A">
      <w:pPr>
        <w:spacing w:after="0"/>
        <w:jc w:val="both"/>
        <w:rPr>
          <w:sz w:val="20"/>
          <w:szCs w:val="20"/>
          <w:lang w:val="ru-RU"/>
        </w:rPr>
      </w:pPr>
      <w:bookmarkStart w:id="18" w:name="z1094"/>
      <w:bookmarkEnd w:id="17"/>
      <w:r w:rsidRPr="00253A6A">
        <w:rPr>
          <w:color w:val="000000"/>
          <w:sz w:val="20"/>
          <w:szCs w:val="20"/>
        </w:rPr>
        <w:t>     </w:t>
      </w:r>
      <w:r w:rsidRPr="00253A6A">
        <w:rPr>
          <w:color w:val="000000"/>
          <w:sz w:val="20"/>
          <w:szCs w:val="20"/>
          <w:lang w:val="ru-RU"/>
        </w:rPr>
        <w:t xml:space="preserve">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D47FCA" w:rsidRPr="00253A6A" w:rsidRDefault="00253A6A">
      <w:pPr>
        <w:spacing w:after="0"/>
        <w:jc w:val="both"/>
        <w:rPr>
          <w:sz w:val="20"/>
          <w:szCs w:val="20"/>
          <w:lang w:val="ru-RU"/>
        </w:rPr>
      </w:pPr>
      <w:bookmarkStart w:id="19" w:name="z1095"/>
      <w:bookmarkEnd w:id="18"/>
      <w:r w:rsidRPr="00253A6A">
        <w:rPr>
          <w:color w:val="000000"/>
          <w:sz w:val="20"/>
          <w:szCs w:val="20"/>
        </w:rPr>
        <w:t>     </w:t>
      </w:r>
      <w:r w:rsidRPr="00253A6A">
        <w:rPr>
          <w:color w:val="000000"/>
          <w:sz w:val="20"/>
          <w:szCs w:val="20"/>
          <w:lang w:val="ru-RU"/>
        </w:rPr>
        <w:t xml:space="preserve">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D47FCA" w:rsidRPr="00253A6A" w:rsidRDefault="00253A6A">
      <w:pPr>
        <w:spacing w:after="0"/>
        <w:jc w:val="both"/>
        <w:rPr>
          <w:sz w:val="20"/>
          <w:szCs w:val="20"/>
          <w:lang w:val="ru-RU"/>
        </w:rPr>
      </w:pPr>
      <w:bookmarkStart w:id="20" w:name="z1096"/>
      <w:bookmarkEnd w:id="19"/>
      <w:r w:rsidRPr="00253A6A">
        <w:rPr>
          <w:color w:val="000000"/>
          <w:sz w:val="20"/>
          <w:szCs w:val="20"/>
        </w:rPr>
        <w:t>     </w:t>
      </w:r>
      <w:r w:rsidRPr="00253A6A">
        <w:rPr>
          <w:color w:val="000000"/>
          <w:sz w:val="20"/>
          <w:szCs w:val="20"/>
          <w:lang w:val="ru-RU"/>
        </w:rPr>
        <w:t xml:space="preserve"> 6) дипломная работа (проект) - выпускная квалификационная работа, самостоятельная</w:t>
      </w:r>
      <w:r w:rsidRPr="00253A6A">
        <w:rPr>
          <w:color w:val="000000"/>
          <w:sz w:val="20"/>
          <w:szCs w:val="20"/>
        </w:rPr>
        <w:t> </w:t>
      </w:r>
      <w:r w:rsidRPr="00253A6A">
        <w:rPr>
          <w:color w:val="000000"/>
          <w:sz w:val="20"/>
          <w:szCs w:val="20"/>
          <w:lang w:val="ru-RU"/>
        </w:rPr>
        <w:t>творческая работа студентов, обучающихся по программам подготовки</w:t>
      </w:r>
      <w:r w:rsidRPr="00253A6A">
        <w:rPr>
          <w:color w:val="000000"/>
          <w:sz w:val="20"/>
          <w:szCs w:val="20"/>
        </w:rPr>
        <w:t> </w:t>
      </w:r>
      <w:r w:rsidRPr="00253A6A">
        <w:rPr>
          <w:color w:val="000000"/>
          <w:sz w:val="20"/>
          <w:szCs w:val="20"/>
          <w:lang w:val="ru-RU"/>
        </w:rPr>
        <w:t>квалифицированных рабочих и специалистов среднего звена,</w:t>
      </w:r>
      <w:r w:rsidRPr="00253A6A">
        <w:rPr>
          <w:color w:val="000000"/>
          <w:sz w:val="20"/>
          <w:szCs w:val="20"/>
        </w:rPr>
        <w:t> </w:t>
      </w:r>
      <w:r w:rsidRPr="00253A6A">
        <w:rPr>
          <w:color w:val="000000"/>
          <w:sz w:val="20"/>
          <w:szCs w:val="20"/>
          <w:lang w:val="ru-RU"/>
        </w:rPr>
        <w:t>прикладных бакалавров;</w:t>
      </w:r>
    </w:p>
    <w:p w:rsidR="00D47FCA" w:rsidRPr="00253A6A" w:rsidRDefault="00253A6A">
      <w:pPr>
        <w:spacing w:after="0"/>
        <w:jc w:val="both"/>
        <w:rPr>
          <w:sz w:val="20"/>
          <w:szCs w:val="20"/>
          <w:lang w:val="ru-RU"/>
        </w:rPr>
      </w:pPr>
      <w:bookmarkStart w:id="21" w:name="z1097"/>
      <w:bookmarkEnd w:id="20"/>
      <w:r w:rsidRPr="00253A6A">
        <w:rPr>
          <w:color w:val="000000"/>
          <w:sz w:val="20"/>
          <w:szCs w:val="20"/>
        </w:rPr>
        <w:t>     </w:t>
      </w:r>
      <w:r w:rsidRPr="00253A6A">
        <w:rPr>
          <w:color w:val="000000"/>
          <w:sz w:val="20"/>
          <w:szCs w:val="20"/>
          <w:lang w:val="ru-RU"/>
        </w:rPr>
        <w:t xml:space="preserve">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p w:rsidR="00D47FCA" w:rsidRPr="00253A6A" w:rsidRDefault="00253A6A">
      <w:pPr>
        <w:spacing w:after="0"/>
        <w:jc w:val="both"/>
        <w:rPr>
          <w:sz w:val="20"/>
          <w:szCs w:val="20"/>
          <w:lang w:val="ru-RU"/>
        </w:rPr>
      </w:pPr>
      <w:bookmarkStart w:id="22" w:name="z1098"/>
      <w:bookmarkEnd w:id="21"/>
      <w:r w:rsidRPr="00253A6A">
        <w:rPr>
          <w:color w:val="000000"/>
          <w:sz w:val="20"/>
          <w:szCs w:val="20"/>
        </w:rPr>
        <w:t>     </w:t>
      </w:r>
      <w:r w:rsidRPr="00253A6A">
        <w:rPr>
          <w:color w:val="000000"/>
          <w:sz w:val="20"/>
          <w:szCs w:val="20"/>
          <w:lang w:val="ru-RU"/>
        </w:rPr>
        <w:t xml:space="preserve"> 8) </w:t>
      </w:r>
      <w:proofErr w:type="spellStart"/>
      <w:r w:rsidRPr="00253A6A">
        <w:rPr>
          <w:color w:val="000000"/>
          <w:sz w:val="20"/>
          <w:szCs w:val="20"/>
          <w:lang w:val="ru-RU"/>
        </w:rPr>
        <w:t>балльно</w:t>
      </w:r>
      <w:proofErr w:type="spellEnd"/>
      <w:r w:rsidRPr="00253A6A">
        <w:rPr>
          <w:color w:val="000000"/>
          <w:sz w:val="20"/>
          <w:szCs w:val="20"/>
          <w:lang w:val="ru-RU"/>
        </w:rPr>
        <w:t>-рейтинговая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D47FCA" w:rsidRPr="00253A6A" w:rsidRDefault="00253A6A">
      <w:pPr>
        <w:spacing w:after="0"/>
        <w:jc w:val="both"/>
        <w:rPr>
          <w:sz w:val="20"/>
          <w:szCs w:val="20"/>
          <w:lang w:val="ru-RU"/>
        </w:rPr>
      </w:pPr>
      <w:bookmarkStart w:id="23" w:name="z1099"/>
      <w:bookmarkEnd w:id="22"/>
      <w:r w:rsidRPr="00253A6A">
        <w:rPr>
          <w:color w:val="000000"/>
          <w:sz w:val="20"/>
          <w:szCs w:val="20"/>
        </w:rPr>
        <w:t>     </w:t>
      </w:r>
      <w:r w:rsidRPr="00253A6A">
        <w:rPr>
          <w:color w:val="000000"/>
          <w:sz w:val="20"/>
          <w:szCs w:val="20"/>
          <w:lang w:val="ru-RU"/>
        </w:rPr>
        <w:t xml:space="preserve"> 3. Оценка </w:t>
      </w:r>
      <w:proofErr w:type="gramStart"/>
      <w:r w:rsidRPr="00253A6A">
        <w:rPr>
          <w:color w:val="000000"/>
          <w:sz w:val="20"/>
          <w:szCs w:val="20"/>
          <w:lang w:val="ru-RU"/>
        </w:rPr>
        <w:t>знаний</w:t>
      </w:r>
      <w:proofErr w:type="gramEnd"/>
      <w:r w:rsidRPr="00253A6A">
        <w:rPr>
          <w:color w:val="000000"/>
          <w:sz w:val="20"/>
          <w:szCs w:val="20"/>
          <w:lang w:val="ru-RU"/>
        </w:rPr>
        <w:t xml:space="preserve"> обучающихся производится по цифровой пятибалльной системе: (5-"отлично", 4-"хорошо", 3-"удовлетворительно", 2-"неудовлетворительно").</w:t>
      </w:r>
    </w:p>
    <w:p w:rsidR="00D47FCA" w:rsidRPr="00253A6A" w:rsidRDefault="00253A6A">
      <w:pPr>
        <w:spacing w:after="0"/>
        <w:jc w:val="both"/>
        <w:rPr>
          <w:sz w:val="20"/>
          <w:szCs w:val="20"/>
          <w:lang w:val="ru-RU"/>
        </w:rPr>
      </w:pPr>
      <w:bookmarkStart w:id="24" w:name="z1100"/>
      <w:bookmarkEnd w:id="2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При применении </w:t>
      </w:r>
      <w:proofErr w:type="spellStart"/>
      <w:r w:rsidRPr="00253A6A">
        <w:rPr>
          <w:color w:val="000000"/>
          <w:sz w:val="20"/>
          <w:szCs w:val="20"/>
          <w:lang w:val="ru-RU"/>
        </w:rPr>
        <w:t>балльно</w:t>
      </w:r>
      <w:proofErr w:type="spellEnd"/>
      <w:r w:rsidRPr="00253A6A">
        <w:rPr>
          <w:color w:val="000000"/>
          <w:sz w:val="20"/>
          <w:szCs w:val="20"/>
          <w:lang w:val="ru-RU"/>
        </w:rPr>
        <w:t>-рейтинговой буквенной системы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w:t>
      </w:r>
      <w:r w:rsidRPr="00253A6A">
        <w:rPr>
          <w:color w:val="000000"/>
          <w:sz w:val="20"/>
          <w:szCs w:val="20"/>
        </w:rPr>
        <w:t>D</w:t>
      </w:r>
      <w:r w:rsidRPr="00253A6A">
        <w:rPr>
          <w:color w:val="000000"/>
          <w:sz w:val="20"/>
          <w:szCs w:val="20"/>
          <w:lang w:val="ru-RU"/>
        </w:rPr>
        <w:t>", "неудовлетворительно" - "</w:t>
      </w:r>
      <w:r w:rsidRPr="00253A6A">
        <w:rPr>
          <w:color w:val="000000"/>
          <w:sz w:val="20"/>
          <w:szCs w:val="20"/>
        </w:rPr>
        <w:t>F</w:t>
      </w:r>
      <w:r w:rsidRPr="00253A6A">
        <w:rPr>
          <w:color w:val="000000"/>
          <w:sz w:val="20"/>
          <w:szCs w:val="20"/>
          <w:lang w:val="ru-RU"/>
        </w:rPr>
        <w:t>") с соответствующим цифровым эквивалентом по 4-х балльной шкале согласно приложению к настоящим Правилам.</w:t>
      </w:r>
    </w:p>
    <w:p w:rsidR="00D47FCA" w:rsidRPr="00253A6A" w:rsidRDefault="00253A6A">
      <w:pPr>
        <w:spacing w:after="0"/>
        <w:jc w:val="both"/>
        <w:rPr>
          <w:sz w:val="20"/>
          <w:szCs w:val="20"/>
          <w:lang w:val="ru-RU"/>
        </w:rPr>
      </w:pPr>
      <w:bookmarkStart w:id="25" w:name="z1101"/>
      <w:bookmarkEnd w:id="24"/>
      <w:r w:rsidRPr="00253A6A">
        <w:rPr>
          <w:color w:val="000000"/>
          <w:sz w:val="20"/>
          <w:szCs w:val="20"/>
        </w:rPr>
        <w:t>     </w:t>
      </w:r>
      <w:r w:rsidRPr="00253A6A">
        <w:rPr>
          <w:color w:val="000000"/>
          <w:sz w:val="20"/>
          <w:szCs w:val="20"/>
          <w:lang w:val="ru-RU"/>
        </w:rPr>
        <w:t xml:space="preserve"> Глава 2. Проведение текущего контроля и промежуточной аттестации обучающихся</w:t>
      </w:r>
    </w:p>
    <w:p w:rsidR="00D47FCA" w:rsidRPr="00253A6A" w:rsidRDefault="00253A6A">
      <w:pPr>
        <w:spacing w:after="0"/>
        <w:jc w:val="both"/>
        <w:rPr>
          <w:sz w:val="20"/>
          <w:szCs w:val="20"/>
          <w:lang w:val="ru-RU"/>
        </w:rPr>
      </w:pPr>
      <w:bookmarkStart w:id="26" w:name="z1102"/>
      <w:bookmarkEnd w:id="25"/>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 </w:t>
      </w:r>
    </w:p>
    <w:p w:rsidR="00D47FCA" w:rsidRPr="00253A6A" w:rsidRDefault="00253A6A">
      <w:pPr>
        <w:spacing w:after="0"/>
        <w:jc w:val="both"/>
        <w:rPr>
          <w:sz w:val="20"/>
          <w:szCs w:val="20"/>
          <w:lang w:val="ru-RU"/>
        </w:rPr>
      </w:pPr>
      <w:bookmarkStart w:id="27" w:name="z1103"/>
      <w:bookmarkEnd w:id="26"/>
      <w:r w:rsidRPr="00253A6A">
        <w:rPr>
          <w:color w:val="000000"/>
          <w:sz w:val="20"/>
          <w:szCs w:val="20"/>
        </w:rPr>
        <w:t>     </w:t>
      </w:r>
      <w:r w:rsidRPr="00253A6A">
        <w:rPr>
          <w:color w:val="000000"/>
          <w:sz w:val="20"/>
          <w:szCs w:val="20"/>
          <w:lang w:val="ru-RU"/>
        </w:rPr>
        <w:t xml:space="preserve">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p w:rsidR="00D47FCA" w:rsidRPr="00253A6A" w:rsidRDefault="00253A6A">
      <w:pPr>
        <w:spacing w:after="0"/>
        <w:jc w:val="both"/>
        <w:rPr>
          <w:sz w:val="20"/>
          <w:szCs w:val="20"/>
          <w:lang w:val="ru-RU"/>
        </w:rPr>
      </w:pPr>
      <w:bookmarkStart w:id="28" w:name="z1104"/>
      <w:bookmarkEnd w:id="27"/>
      <w:r w:rsidRPr="00253A6A">
        <w:rPr>
          <w:color w:val="000000"/>
          <w:sz w:val="20"/>
          <w:szCs w:val="20"/>
        </w:rPr>
        <w:t>     </w:t>
      </w:r>
      <w:r w:rsidRPr="00253A6A">
        <w:rPr>
          <w:color w:val="000000"/>
          <w:sz w:val="20"/>
          <w:szCs w:val="20"/>
          <w:lang w:val="ru-RU"/>
        </w:rPr>
        <w:t xml:space="preserve">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p w:rsidR="00D47FCA" w:rsidRPr="00253A6A" w:rsidRDefault="00253A6A">
      <w:pPr>
        <w:spacing w:after="0"/>
        <w:jc w:val="both"/>
        <w:rPr>
          <w:sz w:val="20"/>
          <w:szCs w:val="20"/>
          <w:lang w:val="ru-RU"/>
        </w:rPr>
      </w:pPr>
      <w:bookmarkStart w:id="29" w:name="z1105"/>
      <w:bookmarkEnd w:id="28"/>
      <w:r w:rsidRPr="00253A6A">
        <w:rPr>
          <w:color w:val="000000"/>
          <w:sz w:val="20"/>
          <w:szCs w:val="20"/>
        </w:rPr>
        <w:t>     </w:t>
      </w:r>
      <w:r w:rsidRPr="00253A6A">
        <w:rPr>
          <w:color w:val="000000"/>
          <w:sz w:val="20"/>
          <w:szCs w:val="20"/>
          <w:lang w:val="ru-RU"/>
        </w:rPr>
        <w:t xml:space="preserve"> Проведение текущего контроля успеваемости обучающихся с использованием дистанционных образовательных технологий (далее-ДОТ) осуществляется посредством:</w:t>
      </w:r>
    </w:p>
    <w:p w:rsidR="00D47FCA" w:rsidRPr="00253A6A" w:rsidRDefault="00253A6A">
      <w:pPr>
        <w:spacing w:after="0"/>
        <w:jc w:val="both"/>
        <w:rPr>
          <w:sz w:val="20"/>
          <w:szCs w:val="20"/>
          <w:lang w:val="ru-RU"/>
        </w:rPr>
      </w:pPr>
      <w:bookmarkStart w:id="30" w:name="z1106"/>
      <w:bookmarkEnd w:id="29"/>
      <w:r w:rsidRPr="00253A6A">
        <w:rPr>
          <w:color w:val="000000"/>
          <w:sz w:val="20"/>
          <w:szCs w:val="20"/>
        </w:rPr>
        <w:t>     </w:t>
      </w:r>
      <w:r w:rsidRPr="00253A6A">
        <w:rPr>
          <w:color w:val="000000"/>
          <w:sz w:val="20"/>
          <w:szCs w:val="20"/>
          <w:lang w:val="ru-RU"/>
        </w:rPr>
        <w:t xml:space="preserve"> 1) прямого общения обучающегося и преподавателя в режиме онлайн или офлайн с использованием телекоммуникационных средств;</w:t>
      </w:r>
    </w:p>
    <w:p w:rsidR="00D47FCA" w:rsidRPr="00253A6A" w:rsidRDefault="00253A6A">
      <w:pPr>
        <w:spacing w:after="0"/>
        <w:jc w:val="both"/>
        <w:rPr>
          <w:sz w:val="20"/>
          <w:szCs w:val="20"/>
          <w:lang w:val="ru-RU"/>
        </w:rPr>
      </w:pPr>
      <w:bookmarkStart w:id="31" w:name="z1107"/>
      <w:bookmarkEnd w:id="30"/>
      <w:r w:rsidRPr="00253A6A">
        <w:rPr>
          <w:color w:val="000000"/>
          <w:sz w:val="20"/>
          <w:szCs w:val="20"/>
        </w:rPr>
        <w:t>     </w:t>
      </w:r>
      <w:r w:rsidRPr="00253A6A">
        <w:rPr>
          <w:color w:val="000000"/>
          <w:sz w:val="20"/>
          <w:szCs w:val="20"/>
          <w:lang w:val="ru-RU"/>
        </w:rPr>
        <w:t xml:space="preserve"> 2) автоматизированных тестирующих комплексов;</w:t>
      </w:r>
    </w:p>
    <w:p w:rsidR="00D47FCA" w:rsidRPr="00253A6A" w:rsidRDefault="00253A6A">
      <w:pPr>
        <w:spacing w:after="0"/>
        <w:jc w:val="both"/>
        <w:rPr>
          <w:sz w:val="20"/>
          <w:szCs w:val="20"/>
          <w:lang w:val="ru-RU"/>
        </w:rPr>
      </w:pPr>
      <w:bookmarkStart w:id="32" w:name="z1108"/>
      <w:bookmarkEnd w:id="31"/>
      <w:r w:rsidRPr="00253A6A">
        <w:rPr>
          <w:color w:val="000000"/>
          <w:sz w:val="20"/>
          <w:szCs w:val="20"/>
        </w:rPr>
        <w:t>     </w:t>
      </w:r>
      <w:r w:rsidRPr="00253A6A">
        <w:rPr>
          <w:color w:val="000000"/>
          <w:sz w:val="20"/>
          <w:szCs w:val="20"/>
          <w:lang w:val="ru-RU"/>
        </w:rPr>
        <w:t xml:space="preserve"> 3) проверки индивидуальных заданий (выдача заданий на электронную почту обучающихся, мессенджеры).</w:t>
      </w:r>
    </w:p>
    <w:p w:rsidR="00D47FCA" w:rsidRPr="00253A6A" w:rsidRDefault="00253A6A">
      <w:pPr>
        <w:spacing w:after="0"/>
        <w:jc w:val="both"/>
        <w:rPr>
          <w:sz w:val="20"/>
          <w:szCs w:val="20"/>
          <w:lang w:val="ru-RU"/>
        </w:rPr>
      </w:pPr>
      <w:bookmarkStart w:id="33" w:name="z1109"/>
      <w:bookmarkEnd w:id="32"/>
      <w:r w:rsidRPr="00253A6A">
        <w:rPr>
          <w:color w:val="000000"/>
          <w:sz w:val="20"/>
          <w:szCs w:val="20"/>
        </w:rPr>
        <w:t>     </w:t>
      </w:r>
      <w:r w:rsidRPr="00253A6A">
        <w:rPr>
          <w:color w:val="000000"/>
          <w:sz w:val="20"/>
          <w:szCs w:val="20"/>
          <w:lang w:val="ru-RU"/>
        </w:rPr>
        <w:t xml:space="preserve"> Формы проведения текущего контроля успеваемости обучающихся определяет педагог с учетом цели, содержания учебного материала.</w:t>
      </w:r>
    </w:p>
    <w:p w:rsidR="00D47FCA" w:rsidRPr="00253A6A" w:rsidRDefault="00253A6A">
      <w:pPr>
        <w:spacing w:after="0"/>
        <w:jc w:val="both"/>
        <w:rPr>
          <w:sz w:val="20"/>
          <w:szCs w:val="20"/>
          <w:lang w:val="ru-RU"/>
        </w:rPr>
      </w:pPr>
      <w:bookmarkStart w:id="34" w:name="z1110"/>
      <w:bookmarkEnd w:id="33"/>
      <w:r w:rsidRPr="00253A6A">
        <w:rPr>
          <w:color w:val="000000"/>
          <w:sz w:val="20"/>
          <w:szCs w:val="20"/>
        </w:rPr>
        <w:t>     </w:t>
      </w:r>
      <w:r w:rsidRPr="00253A6A">
        <w:rPr>
          <w:color w:val="000000"/>
          <w:sz w:val="20"/>
          <w:szCs w:val="20"/>
          <w:lang w:val="ru-RU"/>
        </w:rPr>
        <w:t xml:space="preserve">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p w:rsidR="00D47FCA" w:rsidRPr="00253A6A" w:rsidRDefault="00253A6A">
      <w:pPr>
        <w:spacing w:after="0"/>
        <w:jc w:val="both"/>
        <w:rPr>
          <w:sz w:val="20"/>
          <w:szCs w:val="20"/>
          <w:lang w:val="ru-RU"/>
        </w:rPr>
      </w:pPr>
      <w:bookmarkStart w:id="35" w:name="z1111"/>
      <w:bookmarkEnd w:id="34"/>
      <w:r w:rsidRPr="00253A6A">
        <w:rPr>
          <w:color w:val="000000"/>
          <w:sz w:val="20"/>
          <w:szCs w:val="20"/>
        </w:rPr>
        <w:t>     </w:t>
      </w:r>
      <w:r w:rsidRPr="00253A6A">
        <w:rPr>
          <w:color w:val="000000"/>
          <w:sz w:val="20"/>
          <w:szCs w:val="20"/>
          <w:lang w:val="ru-RU"/>
        </w:rPr>
        <w:t xml:space="preserve"> 6. Перечень дисциплин и (или) </w:t>
      </w:r>
      <w:proofErr w:type="gramStart"/>
      <w:r w:rsidRPr="00253A6A">
        <w:rPr>
          <w:color w:val="000000"/>
          <w:sz w:val="20"/>
          <w:szCs w:val="20"/>
          <w:lang w:val="ru-RU"/>
        </w:rPr>
        <w:t>модулей</w:t>
      </w:r>
      <w:proofErr w:type="gramEnd"/>
      <w:r w:rsidRPr="00253A6A">
        <w:rPr>
          <w:color w:val="000000"/>
          <w:sz w:val="20"/>
          <w:szCs w:val="20"/>
          <w:lang w:val="ru-RU"/>
        </w:rPr>
        <w:t xml:space="preserve"> и форма проведения промежуточной аттестации обучающихся устанавливаются организациями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в соответствии с рабочими учебными планами и вносятся в график учебного процесса в начале учебного года.</w:t>
      </w:r>
    </w:p>
    <w:p w:rsidR="00D47FCA" w:rsidRPr="00253A6A" w:rsidRDefault="00253A6A">
      <w:pPr>
        <w:spacing w:after="0"/>
        <w:jc w:val="both"/>
        <w:rPr>
          <w:sz w:val="20"/>
          <w:szCs w:val="20"/>
          <w:lang w:val="ru-RU"/>
        </w:rPr>
      </w:pPr>
      <w:bookmarkStart w:id="36" w:name="z1112"/>
      <w:bookmarkEnd w:id="35"/>
      <w:r w:rsidRPr="00253A6A">
        <w:rPr>
          <w:color w:val="000000"/>
          <w:sz w:val="20"/>
          <w:szCs w:val="20"/>
        </w:rPr>
        <w:t>     </w:t>
      </w:r>
      <w:r w:rsidRPr="00253A6A">
        <w:rPr>
          <w:color w:val="000000"/>
          <w:sz w:val="20"/>
          <w:szCs w:val="20"/>
          <w:lang w:val="ru-RU"/>
        </w:rPr>
        <w:t xml:space="preserve"> При проведении промежуточной аттестации с использованием ДОТ используются следующие формы:</w:t>
      </w:r>
    </w:p>
    <w:p w:rsidR="00D47FCA" w:rsidRPr="00253A6A" w:rsidRDefault="00253A6A">
      <w:pPr>
        <w:spacing w:after="0"/>
        <w:jc w:val="both"/>
        <w:rPr>
          <w:sz w:val="20"/>
          <w:szCs w:val="20"/>
          <w:lang w:val="ru-RU"/>
        </w:rPr>
      </w:pPr>
      <w:bookmarkStart w:id="37" w:name="z1113"/>
      <w:bookmarkEnd w:id="36"/>
      <w:r w:rsidRPr="00253A6A">
        <w:rPr>
          <w:color w:val="000000"/>
          <w:sz w:val="20"/>
          <w:szCs w:val="20"/>
        </w:rPr>
        <w:t>     </w:t>
      </w:r>
      <w:r w:rsidRPr="00253A6A">
        <w:rPr>
          <w:color w:val="000000"/>
          <w:sz w:val="20"/>
          <w:szCs w:val="20"/>
          <w:lang w:val="ru-RU"/>
        </w:rPr>
        <w:t xml:space="preserve"> 1) тестирование с использованием автоматизированных тестовых систем с возможностью ограничения времени выполнения задания;</w:t>
      </w:r>
    </w:p>
    <w:p w:rsidR="00D47FCA" w:rsidRPr="00253A6A" w:rsidRDefault="00253A6A">
      <w:pPr>
        <w:spacing w:after="0"/>
        <w:jc w:val="both"/>
        <w:rPr>
          <w:sz w:val="20"/>
          <w:szCs w:val="20"/>
          <w:lang w:val="ru-RU"/>
        </w:rPr>
      </w:pPr>
      <w:bookmarkStart w:id="38" w:name="z1114"/>
      <w:bookmarkEnd w:id="37"/>
      <w:r w:rsidRPr="00253A6A">
        <w:rPr>
          <w:color w:val="000000"/>
          <w:sz w:val="20"/>
          <w:szCs w:val="20"/>
        </w:rPr>
        <w:t>     </w:t>
      </w:r>
      <w:r w:rsidRPr="00253A6A">
        <w:rPr>
          <w:color w:val="000000"/>
          <w:sz w:val="20"/>
          <w:szCs w:val="20"/>
          <w:lang w:val="ru-RU"/>
        </w:rPr>
        <w:t xml:space="preserve"> 2) выполнение индивидуального проекта (онлайн, офлайн);</w:t>
      </w:r>
    </w:p>
    <w:p w:rsidR="00D47FCA" w:rsidRPr="00253A6A" w:rsidRDefault="00253A6A">
      <w:pPr>
        <w:spacing w:after="0"/>
        <w:jc w:val="both"/>
        <w:rPr>
          <w:sz w:val="20"/>
          <w:szCs w:val="20"/>
          <w:lang w:val="ru-RU"/>
        </w:rPr>
      </w:pPr>
      <w:bookmarkStart w:id="39" w:name="z1115"/>
      <w:bookmarkEnd w:id="38"/>
      <w:r w:rsidRPr="00253A6A">
        <w:rPr>
          <w:color w:val="000000"/>
          <w:sz w:val="20"/>
          <w:szCs w:val="20"/>
        </w:rPr>
        <w:t>     </w:t>
      </w:r>
      <w:r w:rsidRPr="00253A6A">
        <w:rPr>
          <w:color w:val="000000"/>
          <w:sz w:val="20"/>
          <w:szCs w:val="20"/>
          <w:lang w:val="ru-RU"/>
        </w:rPr>
        <w:t xml:space="preserve"> 3) выполнение практического, творческого задания (онлайн, офлайн);</w:t>
      </w:r>
    </w:p>
    <w:p w:rsidR="00D47FCA" w:rsidRPr="00253A6A" w:rsidRDefault="00253A6A">
      <w:pPr>
        <w:spacing w:after="0"/>
        <w:jc w:val="both"/>
        <w:rPr>
          <w:sz w:val="20"/>
          <w:szCs w:val="20"/>
          <w:lang w:val="ru-RU"/>
        </w:rPr>
      </w:pPr>
      <w:bookmarkStart w:id="40" w:name="z1116"/>
      <w:bookmarkEnd w:id="39"/>
      <w:r w:rsidRPr="00253A6A">
        <w:rPr>
          <w:color w:val="000000"/>
          <w:sz w:val="20"/>
          <w:szCs w:val="20"/>
        </w:rPr>
        <w:t>     </w:t>
      </w:r>
      <w:r w:rsidRPr="00253A6A">
        <w:rPr>
          <w:color w:val="000000"/>
          <w:sz w:val="20"/>
          <w:szCs w:val="20"/>
          <w:lang w:val="ru-RU"/>
        </w:rPr>
        <w:t xml:space="preserve"> 4) сдача экзамена в онлайн-режиме (в устной или письменной форме).</w:t>
      </w:r>
    </w:p>
    <w:p w:rsidR="00D47FCA" w:rsidRPr="00253A6A" w:rsidRDefault="00253A6A">
      <w:pPr>
        <w:spacing w:after="0"/>
        <w:jc w:val="both"/>
        <w:rPr>
          <w:sz w:val="20"/>
          <w:szCs w:val="20"/>
          <w:lang w:val="ru-RU"/>
        </w:rPr>
      </w:pPr>
      <w:bookmarkStart w:id="41" w:name="z1117"/>
      <w:bookmarkEnd w:id="40"/>
      <w:r w:rsidRPr="00253A6A">
        <w:rPr>
          <w:color w:val="000000"/>
          <w:sz w:val="20"/>
          <w:szCs w:val="20"/>
        </w:rPr>
        <w:t>     </w:t>
      </w:r>
      <w:r w:rsidRPr="00253A6A">
        <w:rPr>
          <w:color w:val="000000"/>
          <w:sz w:val="20"/>
          <w:szCs w:val="20"/>
          <w:lang w:val="ru-RU"/>
        </w:rPr>
        <w:t xml:space="preserve">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p w:rsidR="00D47FCA" w:rsidRPr="00253A6A" w:rsidRDefault="00253A6A">
      <w:pPr>
        <w:spacing w:after="0"/>
        <w:jc w:val="both"/>
        <w:rPr>
          <w:sz w:val="20"/>
          <w:szCs w:val="20"/>
          <w:lang w:val="ru-RU"/>
        </w:rPr>
      </w:pPr>
      <w:bookmarkStart w:id="42" w:name="z1118"/>
      <w:bookmarkEnd w:id="41"/>
      <w:r w:rsidRPr="00253A6A">
        <w:rPr>
          <w:color w:val="000000"/>
          <w:sz w:val="20"/>
          <w:szCs w:val="20"/>
        </w:rPr>
        <w:t>     </w:t>
      </w:r>
      <w:r w:rsidRPr="00253A6A">
        <w:rPr>
          <w:color w:val="000000"/>
          <w:sz w:val="20"/>
          <w:szCs w:val="20"/>
          <w:lang w:val="ru-RU"/>
        </w:rPr>
        <w:t xml:space="preserve">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создается квалификационная комиссия.</w:t>
      </w:r>
    </w:p>
    <w:p w:rsidR="00D47FCA" w:rsidRPr="00253A6A" w:rsidRDefault="00253A6A">
      <w:pPr>
        <w:spacing w:after="0"/>
        <w:jc w:val="both"/>
        <w:rPr>
          <w:sz w:val="20"/>
          <w:szCs w:val="20"/>
          <w:lang w:val="ru-RU"/>
        </w:rPr>
      </w:pPr>
      <w:bookmarkStart w:id="43" w:name="z1119"/>
      <w:bookmarkEnd w:id="42"/>
      <w:r w:rsidRPr="00253A6A">
        <w:rPr>
          <w:color w:val="000000"/>
          <w:sz w:val="20"/>
          <w:szCs w:val="20"/>
        </w:rPr>
        <w:t>     </w:t>
      </w:r>
      <w:r w:rsidRPr="00253A6A">
        <w:rPr>
          <w:color w:val="000000"/>
          <w:sz w:val="20"/>
          <w:szCs w:val="20"/>
          <w:lang w:val="ru-RU"/>
        </w:rPr>
        <w:t xml:space="preserve">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p w:rsidR="00D47FCA" w:rsidRPr="00253A6A" w:rsidRDefault="00253A6A">
      <w:pPr>
        <w:spacing w:after="0"/>
        <w:jc w:val="both"/>
        <w:rPr>
          <w:sz w:val="20"/>
          <w:szCs w:val="20"/>
          <w:lang w:val="ru-RU"/>
        </w:rPr>
      </w:pPr>
      <w:bookmarkStart w:id="44" w:name="z1120"/>
      <w:bookmarkEnd w:id="43"/>
      <w:r w:rsidRPr="00253A6A">
        <w:rPr>
          <w:color w:val="000000"/>
          <w:sz w:val="20"/>
          <w:szCs w:val="20"/>
        </w:rPr>
        <w:t>     </w:t>
      </w:r>
      <w:r w:rsidRPr="00253A6A">
        <w:rPr>
          <w:color w:val="000000"/>
          <w:sz w:val="20"/>
          <w:szCs w:val="20"/>
          <w:lang w:val="ru-RU"/>
        </w:rPr>
        <w:t xml:space="preserve"> 7. Промежуточная аттестация обучающихся в организациях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D47FCA" w:rsidRPr="00253A6A" w:rsidRDefault="00253A6A">
      <w:pPr>
        <w:spacing w:after="0"/>
        <w:jc w:val="both"/>
        <w:rPr>
          <w:sz w:val="20"/>
          <w:szCs w:val="20"/>
          <w:lang w:val="ru-RU"/>
        </w:rPr>
      </w:pPr>
      <w:bookmarkStart w:id="45" w:name="z1121"/>
      <w:bookmarkEnd w:id="44"/>
      <w:r w:rsidRPr="00253A6A">
        <w:rPr>
          <w:color w:val="000000"/>
          <w:sz w:val="20"/>
          <w:szCs w:val="20"/>
        </w:rPr>
        <w:t>     </w:t>
      </w:r>
      <w:r w:rsidRPr="00253A6A">
        <w:rPr>
          <w:color w:val="000000"/>
          <w:sz w:val="20"/>
          <w:szCs w:val="20"/>
          <w:lang w:val="ru-RU"/>
        </w:rPr>
        <w:t xml:space="preserve"> Курсовые проекты (работы) выполняются по окончании теоретической части или раздела дисциплины и (или) </w:t>
      </w:r>
      <w:proofErr w:type="gramStart"/>
      <w:r w:rsidRPr="00253A6A">
        <w:rPr>
          <w:color w:val="000000"/>
          <w:sz w:val="20"/>
          <w:szCs w:val="20"/>
          <w:lang w:val="ru-RU"/>
        </w:rPr>
        <w:t>модуля</w:t>
      </w:r>
      <w:proofErr w:type="gramEnd"/>
      <w:r w:rsidRPr="00253A6A">
        <w:rPr>
          <w:color w:val="000000"/>
          <w:sz w:val="20"/>
          <w:szCs w:val="20"/>
          <w:lang w:val="ru-RU"/>
        </w:rPr>
        <w:t xml:space="preserve"> обеспечивающего усвоение знаний, достаточных для выполнения курсового проекта (работы) по данной дисциплине и (или) модуля.</w:t>
      </w:r>
    </w:p>
    <w:p w:rsidR="00D47FCA" w:rsidRPr="00253A6A" w:rsidRDefault="00253A6A">
      <w:pPr>
        <w:spacing w:after="0"/>
        <w:jc w:val="both"/>
        <w:rPr>
          <w:sz w:val="20"/>
          <w:szCs w:val="20"/>
          <w:lang w:val="ru-RU"/>
        </w:rPr>
      </w:pPr>
      <w:bookmarkStart w:id="46" w:name="z1122"/>
      <w:bookmarkEnd w:id="45"/>
      <w:r w:rsidRPr="00253A6A">
        <w:rPr>
          <w:color w:val="000000"/>
          <w:sz w:val="20"/>
          <w:szCs w:val="20"/>
        </w:rPr>
        <w:t>     </w:t>
      </w:r>
      <w:r w:rsidRPr="00253A6A">
        <w:rPr>
          <w:color w:val="000000"/>
          <w:sz w:val="20"/>
          <w:szCs w:val="20"/>
          <w:lang w:val="ru-RU"/>
        </w:rPr>
        <w:t xml:space="preserve">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p w:rsidR="00D47FCA" w:rsidRPr="00253A6A" w:rsidRDefault="00253A6A">
      <w:pPr>
        <w:spacing w:after="0"/>
        <w:jc w:val="both"/>
        <w:rPr>
          <w:sz w:val="20"/>
          <w:szCs w:val="20"/>
          <w:lang w:val="ru-RU"/>
        </w:rPr>
      </w:pPr>
      <w:bookmarkStart w:id="47" w:name="z1123"/>
      <w:bookmarkEnd w:id="46"/>
      <w:r w:rsidRPr="00253A6A">
        <w:rPr>
          <w:color w:val="000000"/>
          <w:sz w:val="20"/>
          <w:szCs w:val="20"/>
        </w:rPr>
        <w:t>     </w:t>
      </w:r>
      <w:r w:rsidRPr="00253A6A">
        <w:rPr>
          <w:color w:val="000000"/>
          <w:sz w:val="20"/>
          <w:szCs w:val="20"/>
          <w:lang w:val="ru-RU"/>
        </w:rPr>
        <w:t xml:space="preserve"> 8.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D47FCA" w:rsidRPr="00253A6A" w:rsidRDefault="00253A6A">
      <w:pPr>
        <w:spacing w:after="0"/>
        <w:jc w:val="both"/>
        <w:rPr>
          <w:sz w:val="20"/>
          <w:szCs w:val="20"/>
          <w:lang w:val="ru-RU"/>
        </w:rPr>
      </w:pPr>
      <w:bookmarkStart w:id="48" w:name="z1124"/>
      <w:bookmarkEnd w:id="47"/>
      <w:r w:rsidRPr="00253A6A">
        <w:rPr>
          <w:color w:val="000000"/>
          <w:sz w:val="20"/>
          <w:szCs w:val="20"/>
        </w:rPr>
        <w:t>     </w:t>
      </w:r>
      <w:r w:rsidRPr="00253A6A">
        <w:rPr>
          <w:color w:val="000000"/>
          <w:sz w:val="20"/>
          <w:szCs w:val="20"/>
          <w:lang w:val="ru-RU"/>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D47FCA" w:rsidRPr="00253A6A" w:rsidRDefault="00253A6A">
      <w:pPr>
        <w:spacing w:after="0"/>
        <w:jc w:val="both"/>
        <w:rPr>
          <w:sz w:val="20"/>
          <w:szCs w:val="20"/>
          <w:lang w:val="ru-RU"/>
        </w:rPr>
      </w:pPr>
      <w:bookmarkStart w:id="49" w:name="z1125"/>
      <w:bookmarkEnd w:id="48"/>
      <w:r w:rsidRPr="00253A6A">
        <w:rPr>
          <w:color w:val="000000"/>
          <w:sz w:val="20"/>
          <w:szCs w:val="20"/>
        </w:rPr>
        <w:t>     </w:t>
      </w:r>
      <w:r w:rsidRPr="00253A6A">
        <w:rPr>
          <w:color w:val="000000"/>
          <w:sz w:val="20"/>
          <w:szCs w:val="20"/>
          <w:lang w:val="ru-RU"/>
        </w:rPr>
        <w:t xml:space="preserve">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p w:rsidR="00D47FCA" w:rsidRPr="00253A6A" w:rsidRDefault="00253A6A">
      <w:pPr>
        <w:spacing w:after="0"/>
        <w:jc w:val="both"/>
        <w:rPr>
          <w:sz w:val="20"/>
          <w:szCs w:val="20"/>
          <w:lang w:val="ru-RU"/>
        </w:rPr>
      </w:pPr>
      <w:bookmarkStart w:id="50" w:name="z1126"/>
      <w:bookmarkEnd w:id="49"/>
      <w:r w:rsidRPr="00253A6A">
        <w:rPr>
          <w:color w:val="000000"/>
          <w:sz w:val="20"/>
          <w:szCs w:val="20"/>
        </w:rPr>
        <w:t>     </w:t>
      </w:r>
      <w:r w:rsidRPr="00253A6A">
        <w:rPr>
          <w:color w:val="000000"/>
          <w:sz w:val="20"/>
          <w:szCs w:val="20"/>
          <w:lang w:val="ru-RU"/>
        </w:rPr>
        <w:t xml:space="preserve">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D47FCA" w:rsidRPr="00253A6A" w:rsidRDefault="00253A6A">
      <w:pPr>
        <w:spacing w:after="0"/>
        <w:jc w:val="both"/>
        <w:rPr>
          <w:sz w:val="20"/>
          <w:szCs w:val="20"/>
          <w:lang w:val="ru-RU"/>
        </w:rPr>
      </w:pPr>
      <w:bookmarkStart w:id="51" w:name="z1127"/>
      <w:bookmarkEnd w:id="50"/>
      <w:r w:rsidRPr="00253A6A">
        <w:rPr>
          <w:color w:val="000000"/>
          <w:sz w:val="20"/>
          <w:szCs w:val="20"/>
        </w:rPr>
        <w:t>     </w:t>
      </w:r>
      <w:r w:rsidRPr="00253A6A">
        <w:rPr>
          <w:color w:val="000000"/>
          <w:sz w:val="20"/>
          <w:szCs w:val="20"/>
          <w:lang w:val="ru-RU"/>
        </w:rPr>
        <w:t xml:space="preserve"> 11. Для проведения промежуточной аттестации обучающихся в форме экзаменов должны быть подготовлены:</w:t>
      </w:r>
    </w:p>
    <w:p w:rsidR="00D47FCA" w:rsidRPr="00253A6A" w:rsidRDefault="00253A6A">
      <w:pPr>
        <w:spacing w:after="0"/>
        <w:jc w:val="both"/>
        <w:rPr>
          <w:sz w:val="20"/>
          <w:szCs w:val="20"/>
          <w:lang w:val="ru-RU"/>
        </w:rPr>
      </w:pPr>
      <w:bookmarkStart w:id="52" w:name="z1128"/>
      <w:bookmarkEnd w:id="51"/>
      <w:r w:rsidRPr="00253A6A">
        <w:rPr>
          <w:color w:val="000000"/>
          <w:sz w:val="20"/>
          <w:szCs w:val="20"/>
        </w:rPr>
        <w:t>     </w:t>
      </w:r>
      <w:r w:rsidRPr="00253A6A">
        <w:rPr>
          <w:color w:val="000000"/>
          <w:sz w:val="20"/>
          <w:szCs w:val="20"/>
          <w:lang w:val="ru-RU"/>
        </w:rPr>
        <w:t xml:space="preserve"> 1) экзаменационные билеты (экзаменационные контрольные задания), тестовые задания, ситуационные задачи;</w:t>
      </w:r>
    </w:p>
    <w:p w:rsidR="00D47FCA" w:rsidRPr="00253A6A" w:rsidRDefault="00253A6A">
      <w:pPr>
        <w:spacing w:after="0"/>
        <w:jc w:val="both"/>
        <w:rPr>
          <w:sz w:val="20"/>
          <w:szCs w:val="20"/>
          <w:lang w:val="ru-RU"/>
        </w:rPr>
      </w:pPr>
      <w:bookmarkStart w:id="53" w:name="z1129"/>
      <w:bookmarkEnd w:id="52"/>
      <w:r w:rsidRPr="00253A6A">
        <w:rPr>
          <w:color w:val="000000"/>
          <w:sz w:val="20"/>
          <w:szCs w:val="20"/>
        </w:rPr>
        <w:t>     </w:t>
      </w:r>
      <w:r w:rsidRPr="00253A6A">
        <w:rPr>
          <w:color w:val="000000"/>
          <w:sz w:val="20"/>
          <w:szCs w:val="20"/>
          <w:lang w:val="ru-RU"/>
        </w:rPr>
        <w:t xml:space="preserve"> 2) наглядные пособия, материалы справочного характера, нормативные документы и образцы техники, разрешенные к использованию на экзамене;</w:t>
      </w:r>
    </w:p>
    <w:p w:rsidR="00D47FCA" w:rsidRPr="00253A6A" w:rsidRDefault="00253A6A">
      <w:pPr>
        <w:spacing w:after="0"/>
        <w:jc w:val="both"/>
        <w:rPr>
          <w:sz w:val="20"/>
          <w:szCs w:val="20"/>
          <w:lang w:val="ru-RU"/>
        </w:rPr>
      </w:pPr>
      <w:bookmarkStart w:id="54" w:name="z1130"/>
      <w:bookmarkEnd w:id="53"/>
      <w:r w:rsidRPr="00253A6A">
        <w:rPr>
          <w:color w:val="000000"/>
          <w:sz w:val="20"/>
          <w:szCs w:val="20"/>
        </w:rPr>
        <w:t>     </w:t>
      </w:r>
      <w:r w:rsidRPr="00253A6A">
        <w:rPr>
          <w:color w:val="000000"/>
          <w:sz w:val="20"/>
          <w:szCs w:val="20"/>
          <w:lang w:val="ru-RU"/>
        </w:rPr>
        <w:t xml:space="preserve"> 3) учебные и технологические карты;</w:t>
      </w:r>
    </w:p>
    <w:p w:rsidR="00D47FCA" w:rsidRPr="00253A6A" w:rsidRDefault="00253A6A">
      <w:pPr>
        <w:spacing w:after="0"/>
        <w:jc w:val="both"/>
        <w:rPr>
          <w:sz w:val="20"/>
          <w:szCs w:val="20"/>
          <w:lang w:val="ru-RU"/>
        </w:rPr>
      </w:pPr>
      <w:bookmarkStart w:id="55" w:name="z1131"/>
      <w:bookmarkEnd w:id="54"/>
      <w:r w:rsidRPr="00253A6A">
        <w:rPr>
          <w:color w:val="000000"/>
          <w:sz w:val="20"/>
          <w:szCs w:val="20"/>
        </w:rPr>
        <w:t>     </w:t>
      </w:r>
      <w:r w:rsidRPr="00253A6A">
        <w:rPr>
          <w:color w:val="000000"/>
          <w:sz w:val="20"/>
          <w:szCs w:val="20"/>
          <w:lang w:val="ru-RU"/>
        </w:rPr>
        <w:t xml:space="preserve"> 4) спортивный зал, оборудование, инвентарь;</w:t>
      </w:r>
    </w:p>
    <w:p w:rsidR="00D47FCA" w:rsidRPr="00253A6A" w:rsidRDefault="00253A6A">
      <w:pPr>
        <w:spacing w:after="0"/>
        <w:jc w:val="both"/>
        <w:rPr>
          <w:sz w:val="20"/>
          <w:szCs w:val="20"/>
          <w:lang w:val="ru-RU"/>
        </w:rPr>
      </w:pPr>
      <w:bookmarkStart w:id="56" w:name="z1132"/>
      <w:bookmarkEnd w:id="55"/>
      <w:r w:rsidRPr="00253A6A">
        <w:rPr>
          <w:color w:val="000000"/>
          <w:sz w:val="20"/>
          <w:szCs w:val="20"/>
        </w:rPr>
        <w:t>     </w:t>
      </w:r>
      <w:r w:rsidRPr="00253A6A">
        <w:rPr>
          <w:color w:val="000000"/>
          <w:sz w:val="20"/>
          <w:szCs w:val="20"/>
          <w:lang w:val="ru-RU"/>
        </w:rPr>
        <w:t xml:space="preserve"> 5) экзаменационная ведомость.</w:t>
      </w:r>
    </w:p>
    <w:p w:rsidR="00D47FCA" w:rsidRPr="00253A6A" w:rsidRDefault="00253A6A">
      <w:pPr>
        <w:spacing w:after="0"/>
        <w:jc w:val="both"/>
        <w:rPr>
          <w:sz w:val="20"/>
          <w:szCs w:val="20"/>
          <w:lang w:val="ru-RU"/>
        </w:rPr>
      </w:pPr>
      <w:bookmarkStart w:id="57" w:name="z1133"/>
      <w:bookmarkEnd w:id="56"/>
      <w:r w:rsidRPr="00253A6A">
        <w:rPr>
          <w:color w:val="000000"/>
          <w:sz w:val="20"/>
          <w:szCs w:val="20"/>
        </w:rPr>
        <w:t>     </w:t>
      </w:r>
      <w:r w:rsidRPr="00253A6A">
        <w:rPr>
          <w:color w:val="000000"/>
          <w:sz w:val="20"/>
          <w:szCs w:val="20"/>
          <w:lang w:val="ru-RU"/>
        </w:rPr>
        <w:t xml:space="preserve"> 12.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p w:rsidR="00D47FCA" w:rsidRPr="00253A6A" w:rsidRDefault="00253A6A">
      <w:pPr>
        <w:spacing w:after="0"/>
        <w:jc w:val="both"/>
        <w:rPr>
          <w:sz w:val="20"/>
          <w:szCs w:val="20"/>
          <w:lang w:val="ru-RU"/>
        </w:rPr>
      </w:pPr>
      <w:bookmarkStart w:id="58" w:name="z1134"/>
      <w:bookmarkEnd w:id="57"/>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 </w:t>
      </w:r>
    </w:p>
    <w:p w:rsidR="00D47FCA" w:rsidRPr="00253A6A" w:rsidRDefault="00253A6A">
      <w:pPr>
        <w:spacing w:after="0"/>
        <w:jc w:val="both"/>
        <w:rPr>
          <w:sz w:val="20"/>
          <w:szCs w:val="20"/>
          <w:lang w:val="ru-RU"/>
        </w:rPr>
      </w:pPr>
      <w:bookmarkStart w:id="59" w:name="z1135"/>
      <w:bookmarkEnd w:id="58"/>
      <w:r w:rsidRPr="00253A6A">
        <w:rPr>
          <w:color w:val="000000"/>
          <w:sz w:val="20"/>
          <w:szCs w:val="20"/>
        </w:rPr>
        <w:t>     </w:t>
      </w:r>
      <w:r w:rsidRPr="00253A6A">
        <w:rPr>
          <w:color w:val="000000"/>
          <w:sz w:val="20"/>
          <w:szCs w:val="20"/>
          <w:lang w:val="ru-RU"/>
        </w:rPr>
        <w:t xml:space="preserve">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p w:rsidR="00D47FCA" w:rsidRPr="00253A6A" w:rsidRDefault="00253A6A">
      <w:pPr>
        <w:spacing w:after="0"/>
        <w:jc w:val="both"/>
        <w:rPr>
          <w:sz w:val="20"/>
          <w:szCs w:val="20"/>
          <w:lang w:val="ru-RU"/>
        </w:rPr>
      </w:pPr>
      <w:bookmarkStart w:id="60" w:name="z1136"/>
      <w:bookmarkEnd w:id="59"/>
      <w:r w:rsidRPr="00253A6A">
        <w:rPr>
          <w:color w:val="000000"/>
          <w:sz w:val="20"/>
          <w:szCs w:val="20"/>
        </w:rPr>
        <w:t>     </w:t>
      </w:r>
      <w:r w:rsidRPr="00253A6A">
        <w:rPr>
          <w:color w:val="000000"/>
          <w:sz w:val="20"/>
          <w:szCs w:val="20"/>
          <w:lang w:val="ru-RU"/>
        </w:rPr>
        <w:t xml:space="preserve"> 14. При проведении промежуточной аттестации для выполнения задания по экзаменационным билетам:</w:t>
      </w:r>
    </w:p>
    <w:p w:rsidR="00D47FCA" w:rsidRPr="00253A6A" w:rsidRDefault="00253A6A">
      <w:pPr>
        <w:spacing w:after="0"/>
        <w:jc w:val="both"/>
        <w:rPr>
          <w:sz w:val="20"/>
          <w:szCs w:val="20"/>
          <w:lang w:val="ru-RU"/>
        </w:rPr>
      </w:pPr>
      <w:bookmarkStart w:id="61" w:name="z1137"/>
      <w:bookmarkEnd w:id="60"/>
      <w:r w:rsidRPr="00253A6A">
        <w:rPr>
          <w:color w:val="000000"/>
          <w:sz w:val="20"/>
          <w:szCs w:val="20"/>
        </w:rPr>
        <w:t>     </w:t>
      </w:r>
      <w:r w:rsidRPr="00253A6A">
        <w:rPr>
          <w:color w:val="000000"/>
          <w:sz w:val="20"/>
          <w:szCs w:val="20"/>
          <w:lang w:val="ru-RU"/>
        </w:rPr>
        <w:t xml:space="preserve"> на устный экзамен выделяется не более 25 (двадцать пять) минут на каждого обучающегося;</w:t>
      </w:r>
    </w:p>
    <w:p w:rsidR="00D47FCA" w:rsidRPr="00253A6A" w:rsidRDefault="00253A6A">
      <w:pPr>
        <w:spacing w:after="0"/>
        <w:jc w:val="both"/>
        <w:rPr>
          <w:sz w:val="20"/>
          <w:szCs w:val="20"/>
          <w:lang w:val="ru-RU"/>
        </w:rPr>
      </w:pPr>
      <w:bookmarkStart w:id="62" w:name="z1138"/>
      <w:bookmarkEnd w:id="61"/>
      <w:r w:rsidRPr="00253A6A">
        <w:rPr>
          <w:color w:val="000000"/>
          <w:sz w:val="20"/>
          <w:szCs w:val="20"/>
        </w:rPr>
        <w:t>     </w:t>
      </w:r>
      <w:r w:rsidRPr="00253A6A">
        <w:rPr>
          <w:color w:val="000000"/>
          <w:sz w:val="20"/>
          <w:szCs w:val="20"/>
          <w:lang w:val="ru-RU"/>
        </w:rPr>
        <w:t xml:space="preserve"> на проведение письменного экзамена предусматривается не более:</w:t>
      </w:r>
    </w:p>
    <w:p w:rsidR="00D47FCA" w:rsidRPr="00253A6A" w:rsidRDefault="00253A6A">
      <w:pPr>
        <w:spacing w:after="0"/>
        <w:jc w:val="both"/>
        <w:rPr>
          <w:sz w:val="20"/>
          <w:szCs w:val="20"/>
          <w:lang w:val="ru-RU"/>
        </w:rPr>
      </w:pPr>
      <w:bookmarkStart w:id="63" w:name="z1139"/>
      <w:bookmarkEnd w:id="62"/>
      <w:r w:rsidRPr="00253A6A">
        <w:rPr>
          <w:color w:val="000000"/>
          <w:sz w:val="20"/>
          <w:szCs w:val="20"/>
        </w:rPr>
        <w:t>     </w:t>
      </w:r>
      <w:r w:rsidRPr="00253A6A">
        <w:rPr>
          <w:color w:val="000000"/>
          <w:sz w:val="20"/>
          <w:szCs w:val="20"/>
          <w:lang w:val="ru-RU"/>
        </w:rPr>
        <w:t xml:space="preserve"> 1) 6-ти астрономических часов по литературе (сочинение);</w:t>
      </w:r>
    </w:p>
    <w:p w:rsidR="00D47FCA" w:rsidRPr="00253A6A" w:rsidRDefault="00253A6A">
      <w:pPr>
        <w:spacing w:after="0"/>
        <w:jc w:val="both"/>
        <w:rPr>
          <w:sz w:val="20"/>
          <w:szCs w:val="20"/>
          <w:lang w:val="ru-RU"/>
        </w:rPr>
      </w:pPr>
      <w:bookmarkStart w:id="64" w:name="z1140"/>
      <w:bookmarkEnd w:id="63"/>
      <w:r w:rsidRPr="00253A6A">
        <w:rPr>
          <w:color w:val="000000"/>
          <w:sz w:val="20"/>
          <w:szCs w:val="20"/>
        </w:rPr>
        <w:t>     </w:t>
      </w:r>
      <w:r w:rsidRPr="00253A6A">
        <w:rPr>
          <w:color w:val="000000"/>
          <w:sz w:val="20"/>
          <w:szCs w:val="20"/>
          <w:lang w:val="ru-RU"/>
        </w:rPr>
        <w:t xml:space="preserve"> 2) 4-х академических часов по математике и специальным дисциплинам и (или) модулям;</w:t>
      </w:r>
    </w:p>
    <w:p w:rsidR="00D47FCA" w:rsidRPr="00253A6A" w:rsidRDefault="00253A6A">
      <w:pPr>
        <w:spacing w:after="0"/>
        <w:jc w:val="both"/>
        <w:rPr>
          <w:sz w:val="20"/>
          <w:szCs w:val="20"/>
          <w:lang w:val="ru-RU"/>
        </w:rPr>
      </w:pPr>
      <w:bookmarkStart w:id="65" w:name="z1141"/>
      <w:bookmarkEnd w:id="64"/>
      <w:r w:rsidRPr="00253A6A">
        <w:rPr>
          <w:color w:val="000000"/>
          <w:sz w:val="20"/>
          <w:szCs w:val="20"/>
        </w:rPr>
        <w:t>     </w:t>
      </w:r>
      <w:r w:rsidRPr="00253A6A">
        <w:rPr>
          <w:color w:val="000000"/>
          <w:sz w:val="20"/>
          <w:szCs w:val="20"/>
          <w:lang w:val="ru-RU"/>
        </w:rPr>
        <w:t xml:space="preserve"> 3) 3-х астрономических часов по государственному языку и русскому языку (изложение);</w:t>
      </w:r>
    </w:p>
    <w:p w:rsidR="00D47FCA" w:rsidRPr="00253A6A" w:rsidRDefault="00253A6A">
      <w:pPr>
        <w:spacing w:after="0"/>
        <w:jc w:val="both"/>
        <w:rPr>
          <w:sz w:val="20"/>
          <w:szCs w:val="20"/>
          <w:lang w:val="ru-RU"/>
        </w:rPr>
      </w:pPr>
      <w:bookmarkStart w:id="66" w:name="z1142"/>
      <w:bookmarkEnd w:id="65"/>
      <w:r w:rsidRPr="00253A6A">
        <w:rPr>
          <w:color w:val="000000"/>
          <w:sz w:val="20"/>
          <w:szCs w:val="20"/>
        </w:rPr>
        <w:t>     </w:t>
      </w:r>
      <w:r w:rsidRPr="00253A6A">
        <w:rPr>
          <w:color w:val="000000"/>
          <w:sz w:val="20"/>
          <w:szCs w:val="20"/>
          <w:lang w:val="ru-RU"/>
        </w:rPr>
        <w:t xml:space="preserve"> 4) 2-х астрономических часа по государственному языку и русскому (диктант).</w:t>
      </w:r>
    </w:p>
    <w:p w:rsidR="00D47FCA" w:rsidRPr="00253A6A" w:rsidRDefault="00253A6A">
      <w:pPr>
        <w:spacing w:after="0"/>
        <w:jc w:val="both"/>
        <w:rPr>
          <w:sz w:val="20"/>
          <w:szCs w:val="20"/>
          <w:lang w:val="ru-RU"/>
        </w:rPr>
      </w:pPr>
      <w:bookmarkStart w:id="67" w:name="z1143"/>
      <w:bookmarkEnd w:id="66"/>
      <w:r w:rsidRPr="00253A6A">
        <w:rPr>
          <w:color w:val="000000"/>
          <w:sz w:val="20"/>
          <w:szCs w:val="20"/>
        </w:rPr>
        <w:t>     </w:t>
      </w:r>
      <w:r w:rsidRPr="00253A6A">
        <w:rPr>
          <w:color w:val="000000"/>
          <w:sz w:val="20"/>
          <w:szCs w:val="20"/>
          <w:lang w:val="ru-RU"/>
        </w:rPr>
        <w:t xml:space="preserve"> Письменные (тестовые задания) экзаменационные работы выполняются на бумаге со штампом организации образования.</w:t>
      </w:r>
    </w:p>
    <w:p w:rsidR="00D47FCA" w:rsidRPr="00253A6A" w:rsidRDefault="00253A6A">
      <w:pPr>
        <w:spacing w:after="0"/>
        <w:jc w:val="both"/>
        <w:rPr>
          <w:sz w:val="20"/>
          <w:szCs w:val="20"/>
          <w:lang w:val="ru-RU"/>
        </w:rPr>
      </w:pPr>
      <w:bookmarkStart w:id="68" w:name="z1144"/>
      <w:bookmarkEnd w:id="67"/>
      <w:r w:rsidRPr="00253A6A">
        <w:rPr>
          <w:color w:val="000000"/>
          <w:sz w:val="20"/>
          <w:szCs w:val="20"/>
        </w:rPr>
        <w:t>     </w:t>
      </w:r>
      <w:r w:rsidRPr="00253A6A">
        <w:rPr>
          <w:color w:val="000000"/>
          <w:sz w:val="20"/>
          <w:szCs w:val="20"/>
          <w:lang w:val="ru-RU"/>
        </w:rPr>
        <w:t xml:space="preserve"> 15.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p w:rsidR="00D47FCA" w:rsidRPr="00253A6A" w:rsidRDefault="00253A6A">
      <w:pPr>
        <w:spacing w:after="0"/>
        <w:jc w:val="both"/>
        <w:rPr>
          <w:sz w:val="20"/>
          <w:szCs w:val="20"/>
          <w:lang w:val="ru-RU"/>
        </w:rPr>
      </w:pPr>
      <w:bookmarkStart w:id="69" w:name="z1145"/>
      <w:bookmarkEnd w:id="68"/>
      <w:r w:rsidRPr="00253A6A">
        <w:rPr>
          <w:color w:val="000000"/>
          <w:sz w:val="20"/>
          <w:szCs w:val="20"/>
        </w:rPr>
        <w:t>     </w:t>
      </w:r>
      <w:r w:rsidRPr="00253A6A">
        <w:rPr>
          <w:color w:val="000000"/>
          <w:sz w:val="20"/>
          <w:szCs w:val="20"/>
          <w:lang w:val="ru-RU"/>
        </w:rPr>
        <w:t xml:space="preserve">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D47FCA" w:rsidRPr="00253A6A" w:rsidRDefault="00253A6A">
      <w:pPr>
        <w:spacing w:after="0"/>
        <w:jc w:val="both"/>
        <w:rPr>
          <w:sz w:val="20"/>
          <w:szCs w:val="20"/>
          <w:lang w:val="ru-RU"/>
        </w:rPr>
      </w:pPr>
      <w:bookmarkStart w:id="70" w:name="z1146"/>
      <w:bookmarkEnd w:id="69"/>
      <w:r w:rsidRPr="00253A6A">
        <w:rPr>
          <w:color w:val="000000"/>
          <w:sz w:val="20"/>
          <w:szCs w:val="20"/>
        </w:rPr>
        <w:t>     </w:t>
      </w:r>
      <w:r w:rsidRPr="00253A6A">
        <w:rPr>
          <w:color w:val="000000"/>
          <w:sz w:val="20"/>
          <w:szCs w:val="20"/>
          <w:lang w:val="ru-RU"/>
        </w:rPr>
        <w:t xml:space="preserve">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устанавливаются индивидуальные сроки их сдачи, утвержденной приказом руководителя организаций образования.</w:t>
      </w:r>
    </w:p>
    <w:p w:rsidR="00D47FCA" w:rsidRPr="00253A6A" w:rsidRDefault="00253A6A">
      <w:pPr>
        <w:spacing w:after="0"/>
        <w:jc w:val="both"/>
        <w:rPr>
          <w:sz w:val="20"/>
          <w:szCs w:val="20"/>
          <w:lang w:val="ru-RU"/>
        </w:rPr>
      </w:pPr>
      <w:bookmarkStart w:id="71" w:name="z1147"/>
      <w:bookmarkEnd w:id="70"/>
      <w:r w:rsidRPr="00253A6A">
        <w:rPr>
          <w:color w:val="000000"/>
          <w:sz w:val="20"/>
          <w:szCs w:val="20"/>
        </w:rPr>
        <w:t>     </w:t>
      </w:r>
      <w:r w:rsidRPr="00253A6A">
        <w:rPr>
          <w:color w:val="000000"/>
          <w:sz w:val="20"/>
          <w:szCs w:val="20"/>
          <w:lang w:val="ru-RU"/>
        </w:rPr>
        <w:t xml:space="preserve">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p w:rsidR="00D47FCA" w:rsidRPr="00253A6A" w:rsidRDefault="00253A6A">
      <w:pPr>
        <w:spacing w:after="0"/>
        <w:jc w:val="both"/>
        <w:rPr>
          <w:sz w:val="20"/>
          <w:szCs w:val="20"/>
          <w:lang w:val="ru-RU"/>
        </w:rPr>
      </w:pPr>
      <w:bookmarkStart w:id="72" w:name="z1148"/>
      <w:bookmarkEnd w:id="71"/>
      <w:r w:rsidRPr="00253A6A">
        <w:rPr>
          <w:color w:val="000000"/>
          <w:sz w:val="20"/>
          <w:szCs w:val="20"/>
        </w:rPr>
        <w:t>     </w:t>
      </w:r>
      <w:r w:rsidRPr="00253A6A">
        <w:rPr>
          <w:color w:val="000000"/>
          <w:sz w:val="20"/>
          <w:szCs w:val="20"/>
          <w:lang w:val="ru-RU"/>
        </w:rPr>
        <w:t xml:space="preserve"> Пересдача экзамена (зачета) допускается с </w:t>
      </w:r>
      <w:proofErr w:type="gramStart"/>
      <w:r w:rsidRPr="00253A6A">
        <w:rPr>
          <w:color w:val="000000"/>
          <w:sz w:val="20"/>
          <w:szCs w:val="20"/>
          <w:lang w:val="ru-RU"/>
        </w:rPr>
        <w:t>письменного разрешения</w:t>
      </w:r>
      <w:proofErr w:type="gramEnd"/>
      <w:r w:rsidRPr="00253A6A">
        <w:rPr>
          <w:color w:val="000000"/>
          <w:sz w:val="20"/>
          <w:szCs w:val="20"/>
          <w:lang w:val="ru-RU"/>
        </w:rPr>
        <w:t xml:space="preserve">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p w:rsidR="00D47FCA" w:rsidRPr="00253A6A" w:rsidRDefault="00253A6A">
      <w:pPr>
        <w:spacing w:after="0"/>
        <w:jc w:val="both"/>
        <w:rPr>
          <w:sz w:val="20"/>
          <w:szCs w:val="20"/>
          <w:lang w:val="ru-RU"/>
        </w:rPr>
      </w:pPr>
      <w:bookmarkStart w:id="73" w:name="z1149"/>
      <w:bookmarkEnd w:id="72"/>
      <w:r w:rsidRPr="00253A6A">
        <w:rPr>
          <w:color w:val="000000"/>
          <w:sz w:val="20"/>
          <w:szCs w:val="20"/>
        </w:rPr>
        <w:t>     </w:t>
      </w:r>
      <w:r w:rsidRPr="00253A6A">
        <w:rPr>
          <w:color w:val="000000"/>
          <w:sz w:val="20"/>
          <w:szCs w:val="20"/>
          <w:lang w:val="ru-RU"/>
        </w:rPr>
        <w:t xml:space="preserve">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по направлению заведующей отделения (заместителя директора).</w:t>
      </w:r>
    </w:p>
    <w:p w:rsidR="00D47FCA" w:rsidRPr="00253A6A" w:rsidRDefault="00253A6A">
      <w:pPr>
        <w:spacing w:after="0"/>
        <w:jc w:val="both"/>
        <w:rPr>
          <w:sz w:val="20"/>
          <w:szCs w:val="20"/>
          <w:lang w:val="ru-RU"/>
        </w:rPr>
      </w:pPr>
      <w:bookmarkStart w:id="74" w:name="z1150"/>
      <w:bookmarkEnd w:id="73"/>
      <w:r w:rsidRPr="00253A6A">
        <w:rPr>
          <w:color w:val="000000"/>
          <w:sz w:val="20"/>
          <w:szCs w:val="20"/>
        </w:rPr>
        <w:t>     </w:t>
      </w:r>
      <w:r w:rsidRPr="00253A6A">
        <w:rPr>
          <w:color w:val="000000"/>
          <w:sz w:val="20"/>
          <w:szCs w:val="20"/>
          <w:lang w:val="ru-RU"/>
        </w:rPr>
        <w:t xml:space="preserve">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с выдачей ему (ей) справки установленного образца.</w:t>
      </w:r>
    </w:p>
    <w:p w:rsidR="00D47FCA" w:rsidRPr="00253A6A" w:rsidRDefault="00253A6A">
      <w:pPr>
        <w:spacing w:after="0"/>
        <w:jc w:val="both"/>
        <w:rPr>
          <w:sz w:val="20"/>
          <w:szCs w:val="20"/>
          <w:lang w:val="ru-RU"/>
        </w:rPr>
      </w:pPr>
      <w:bookmarkStart w:id="75" w:name="z1151"/>
      <w:bookmarkEnd w:id="74"/>
      <w:r w:rsidRPr="00253A6A">
        <w:rPr>
          <w:color w:val="000000"/>
          <w:sz w:val="20"/>
          <w:szCs w:val="20"/>
        </w:rPr>
        <w:t>     </w:t>
      </w:r>
      <w:r w:rsidRPr="00253A6A">
        <w:rPr>
          <w:color w:val="000000"/>
          <w:sz w:val="20"/>
          <w:szCs w:val="20"/>
          <w:lang w:val="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p w:rsidR="00D47FCA" w:rsidRPr="00253A6A" w:rsidRDefault="00253A6A">
      <w:pPr>
        <w:spacing w:after="0"/>
        <w:jc w:val="both"/>
        <w:rPr>
          <w:sz w:val="20"/>
          <w:szCs w:val="20"/>
          <w:lang w:val="ru-RU"/>
        </w:rPr>
      </w:pPr>
      <w:bookmarkStart w:id="76" w:name="z1152"/>
      <w:bookmarkEnd w:id="75"/>
      <w:r w:rsidRPr="00253A6A">
        <w:rPr>
          <w:color w:val="000000"/>
          <w:sz w:val="20"/>
          <w:szCs w:val="20"/>
        </w:rPr>
        <w:t>     </w:t>
      </w:r>
      <w:r w:rsidRPr="00253A6A">
        <w:rPr>
          <w:color w:val="000000"/>
          <w:sz w:val="20"/>
          <w:szCs w:val="20"/>
          <w:lang w:val="ru-RU"/>
        </w:rPr>
        <w:t xml:space="preserve">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p w:rsidR="00D47FCA" w:rsidRPr="00253A6A" w:rsidRDefault="00253A6A">
      <w:pPr>
        <w:spacing w:after="0"/>
        <w:jc w:val="both"/>
        <w:rPr>
          <w:sz w:val="20"/>
          <w:szCs w:val="20"/>
          <w:lang w:val="ru-RU"/>
        </w:rPr>
      </w:pPr>
      <w:bookmarkStart w:id="77" w:name="z1153"/>
      <w:bookmarkEnd w:id="76"/>
      <w:r w:rsidRPr="00253A6A">
        <w:rPr>
          <w:color w:val="000000"/>
          <w:sz w:val="20"/>
          <w:szCs w:val="20"/>
        </w:rPr>
        <w:t>     </w:t>
      </w:r>
      <w:r w:rsidRPr="00253A6A">
        <w:rPr>
          <w:color w:val="000000"/>
          <w:sz w:val="20"/>
          <w:szCs w:val="20"/>
          <w:lang w:val="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допускаются обучающиеся:</w:t>
      </w:r>
    </w:p>
    <w:p w:rsidR="00D47FCA" w:rsidRPr="00253A6A" w:rsidRDefault="00253A6A">
      <w:pPr>
        <w:spacing w:after="0"/>
        <w:jc w:val="both"/>
        <w:rPr>
          <w:sz w:val="20"/>
          <w:szCs w:val="20"/>
          <w:lang w:val="ru-RU"/>
        </w:rPr>
      </w:pPr>
      <w:bookmarkStart w:id="78" w:name="z1154"/>
      <w:bookmarkEnd w:id="77"/>
      <w:r w:rsidRPr="00253A6A">
        <w:rPr>
          <w:color w:val="000000"/>
          <w:sz w:val="20"/>
          <w:szCs w:val="20"/>
        </w:rPr>
        <w:t>     </w:t>
      </w:r>
      <w:r w:rsidRPr="00253A6A">
        <w:rPr>
          <w:color w:val="000000"/>
          <w:sz w:val="20"/>
          <w:szCs w:val="20"/>
          <w:lang w:val="ru-RU"/>
        </w:rPr>
        <w:t xml:space="preserve">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p w:rsidR="00D47FCA" w:rsidRPr="00253A6A" w:rsidRDefault="00253A6A">
      <w:pPr>
        <w:spacing w:after="0"/>
        <w:jc w:val="both"/>
        <w:rPr>
          <w:sz w:val="20"/>
          <w:szCs w:val="20"/>
          <w:lang w:val="ru-RU"/>
        </w:rPr>
      </w:pPr>
      <w:bookmarkStart w:id="79" w:name="z1155"/>
      <w:bookmarkEnd w:id="78"/>
      <w:r w:rsidRPr="00253A6A">
        <w:rPr>
          <w:color w:val="000000"/>
          <w:sz w:val="20"/>
          <w:szCs w:val="20"/>
        </w:rPr>
        <w:t>     </w:t>
      </w:r>
      <w:r w:rsidRPr="00253A6A">
        <w:rPr>
          <w:color w:val="000000"/>
          <w:sz w:val="20"/>
          <w:szCs w:val="20"/>
          <w:lang w:val="ru-RU"/>
        </w:rPr>
        <w:t xml:space="preserve"> 2) не</w:t>
      </w:r>
      <w:r w:rsidRPr="00253A6A">
        <w:rPr>
          <w:color w:val="000000"/>
          <w:sz w:val="20"/>
          <w:szCs w:val="20"/>
        </w:rPr>
        <w:t> </w:t>
      </w:r>
      <w:r w:rsidRPr="00253A6A">
        <w:rPr>
          <w:color w:val="000000"/>
          <w:sz w:val="20"/>
          <w:szCs w:val="20"/>
          <w:lang w:val="ru-RU"/>
        </w:rPr>
        <w:t>имеющие возможности пройти промежуточную аттестацию в</w:t>
      </w:r>
      <w:r w:rsidRPr="00253A6A">
        <w:rPr>
          <w:color w:val="000000"/>
          <w:sz w:val="20"/>
          <w:szCs w:val="20"/>
        </w:rPr>
        <w:t> </w:t>
      </w:r>
      <w:r w:rsidRPr="00253A6A">
        <w:rPr>
          <w:color w:val="000000"/>
          <w:sz w:val="20"/>
          <w:szCs w:val="20"/>
          <w:lang w:val="ru-RU"/>
        </w:rPr>
        <w:t>установленные сроки (по</w:t>
      </w:r>
      <w:r w:rsidRPr="00253A6A">
        <w:rPr>
          <w:color w:val="000000"/>
          <w:sz w:val="20"/>
          <w:szCs w:val="20"/>
        </w:rPr>
        <w:t> </w:t>
      </w:r>
      <w:r w:rsidRPr="00253A6A">
        <w:rPr>
          <w:color w:val="000000"/>
          <w:sz w:val="20"/>
          <w:szCs w:val="20"/>
          <w:lang w:val="ru-RU"/>
        </w:rPr>
        <w:t>уважительным причинам, подтвержденным соответствующими документами).</w:t>
      </w:r>
    </w:p>
    <w:p w:rsidR="00D47FCA" w:rsidRPr="00253A6A" w:rsidRDefault="00253A6A">
      <w:pPr>
        <w:spacing w:after="0"/>
        <w:jc w:val="both"/>
        <w:rPr>
          <w:sz w:val="20"/>
          <w:szCs w:val="20"/>
          <w:lang w:val="ru-RU"/>
        </w:rPr>
      </w:pPr>
      <w:bookmarkStart w:id="80" w:name="z1156"/>
      <w:bookmarkEnd w:id="79"/>
      <w:r w:rsidRPr="00253A6A">
        <w:rPr>
          <w:color w:val="000000"/>
          <w:sz w:val="20"/>
          <w:szCs w:val="20"/>
        </w:rPr>
        <w:t>     </w:t>
      </w:r>
      <w:r w:rsidRPr="00253A6A">
        <w:rPr>
          <w:color w:val="000000"/>
          <w:sz w:val="20"/>
          <w:szCs w:val="20"/>
          <w:lang w:val="ru-RU"/>
        </w:rPr>
        <w:t xml:space="preserve"> Глава 3. Проведение итоговой аттестации обучающихся</w:t>
      </w:r>
    </w:p>
    <w:p w:rsidR="00D47FCA" w:rsidRPr="00253A6A" w:rsidRDefault="00253A6A">
      <w:pPr>
        <w:spacing w:after="0"/>
        <w:jc w:val="both"/>
        <w:rPr>
          <w:sz w:val="20"/>
          <w:szCs w:val="20"/>
          <w:lang w:val="ru-RU"/>
        </w:rPr>
      </w:pPr>
      <w:bookmarkStart w:id="81" w:name="z1157"/>
      <w:bookmarkEnd w:id="80"/>
      <w:r w:rsidRPr="00253A6A">
        <w:rPr>
          <w:color w:val="000000"/>
          <w:sz w:val="20"/>
          <w:szCs w:val="20"/>
        </w:rPr>
        <w:t>     </w:t>
      </w:r>
      <w:r w:rsidRPr="00253A6A">
        <w:rPr>
          <w:color w:val="000000"/>
          <w:sz w:val="20"/>
          <w:szCs w:val="20"/>
          <w:lang w:val="ru-RU"/>
        </w:rPr>
        <w:t xml:space="preserve"> 23. Итоговая аттестация обучающихся организаций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p w:rsidR="00D47FCA" w:rsidRPr="00253A6A" w:rsidRDefault="00253A6A">
      <w:pPr>
        <w:spacing w:after="0"/>
        <w:jc w:val="both"/>
        <w:rPr>
          <w:sz w:val="20"/>
          <w:szCs w:val="20"/>
          <w:lang w:val="ru-RU"/>
        </w:rPr>
      </w:pPr>
      <w:bookmarkStart w:id="82" w:name="z1158"/>
      <w:bookmarkEnd w:id="8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Итоговая аттестация обучающихся по программам медицинского образования осуществляется в соответствии с Правилами </w:t>
      </w:r>
      <w:proofErr w:type="gramStart"/>
      <w:r w:rsidRPr="00253A6A">
        <w:rPr>
          <w:color w:val="000000"/>
          <w:sz w:val="20"/>
          <w:szCs w:val="20"/>
          <w:lang w:val="ru-RU"/>
        </w:rPr>
        <w:t>оценки знаний и навыков</w:t>
      </w:r>
      <w:proofErr w:type="gramEnd"/>
      <w:r w:rsidRPr="00253A6A">
        <w:rPr>
          <w:color w:val="000000"/>
          <w:sz w:val="20"/>
          <w:szCs w:val="20"/>
          <w:lang w:val="ru-RU"/>
        </w:rPr>
        <w:t xml:space="preserve"> обучающихся по программам медицинского образования, утвержденной приказом Министра здравоохранения Республики Казахстан от 23 апреля 2019 года № ҚР ДСМ-46 (зарегистрирован в Реестре нормативных правовых актов под № 18577).</w:t>
      </w:r>
    </w:p>
    <w:p w:rsidR="00D47FCA" w:rsidRPr="00253A6A" w:rsidRDefault="00253A6A">
      <w:pPr>
        <w:spacing w:after="0"/>
        <w:jc w:val="both"/>
        <w:rPr>
          <w:sz w:val="20"/>
          <w:szCs w:val="20"/>
          <w:lang w:val="ru-RU"/>
        </w:rPr>
      </w:pPr>
      <w:bookmarkStart w:id="83" w:name="z1159"/>
      <w:bookmarkEnd w:id="82"/>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Итоговая аттестация проводится по заранее утвержденному графику ее проведения. </w:t>
      </w:r>
    </w:p>
    <w:p w:rsidR="00D47FCA" w:rsidRPr="00253A6A" w:rsidRDefault="00253A6A">
      <w:pPr>
        <w:spacing w:after="0"/>
        <w:jc w:val="both"/>
        <w:rPr>
          <w:sz w:val="20"/>
          <w:szCs w:val="20"/>
          <w:lang w:val="ru-RU"/>
        </w:rPr>
      </w:pPr>
      <w:bookmarkStart w:id="84" w:name="z1160"/>
      <w:bookmarkEnd w:id="8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утвержденных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ГОСО).</w:t>
      </w:r>
    </w:p>
    <w:p w:rsidR="00D47FCA" w:rsidRPr="00253A6A" w:rsidRDefault="00253A6A">
      <w:pPr>
        <w:spacing w:after="0"/>
        <w:jc w:val="both"/>
        <w:rPr>
          <w:sz w:val="20"/>
          <w:szCs w:val="20"/>
          <w:lang w:val="ru-RU"/>
        </w:rPr>
      </w:pPr>
      <w:bookmarkStart w:id="85" w:name="z1161"/>
      <w:bookmarkEnd w:id="84"/>
      <w:r w:rsidRPr="00253A6A">
        <w:rPr>
          <w:color w:val="000000"/>
          <w:sz w:val="20"/>
          <w:szCs w:val="20"/>
        </w:rPr>
        <w:t>     </w:t>
      </w:r>
      <w:r w:rsidRPr="00253A6A">
        <w:rPr>
          <w:color w:val="000000"/>
          <w:sz w:val="20"/>
          <w:szCs w:val="20"/>
          <w:lang w:val="ru-RU"/>
        </w:rPr>
        <w:t xml:space="preserve"> При проведении итоговой аттестации с использованием ДОТ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p w:rsidR="00D47FCA" w:rsidRPr="00253A6A" w:rsidRDefault="00253A6A">
      <w:pPr>
        <w:spacing w:after="0"/>
        <w:jc w:val="both"/>
        <w:rPr>
          <w:sz w:val="20"/>
          <w:szCs w:val="20"/>
          <w:lang w:val="ru-RU"/>
        </w:rPr>
      </w:pPr>
      <w:bookmarkStart w:id="86" w:name="z1162"/>
      <w:bookmarkEnd w:id="85"/>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w:t>
      </w:r>
      <w:r w:rsidRPr="00253A6A">
        <w:rPr>
          <w:color w:val="000000"/>
          <w:sz w:val="20"/>
          <w:szCs w:val="20"/>
        </w:rPr>
        <w:t> </w:t>
      </w:r>
      <w:r w:rsidRPr="00253A6A">
        <w:rPr>
          <w:color w:val="000000"/>
          <w:sz w:val="20"/>
          <w:szCs w:val="20"/>
          <w:lang w:val="ru-RU"/>
        </w:rPr>
        <w:t xml:space="preserve">возможности обучающихся путем предварительной проверки связи. </w:t>
      </w:r>
    </w:p>
    <w:p w:rsidR="00D47FCA" w:rsidRPr="00253A6A" w:rsidRDefault="00253A6A">
      <w:pPr>
        <w:spacing w:after="0"/>
        <w:jc w:val="both"/>
        <w:rPr>
          <w:sz w:val="20"/>
          <w:szCs w:val="20"/>
          <w:lang w:val="ru-RU"/>
        </w:rPr>
      </w:pPr>
      <w:bookmarkStart w:id="87" w:name="z1163"/>
      <w:bookmarkEnd w:id="86"/>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хранения результатов тестирования. </w:t>
      </w:r>
    </w:p>
    <w:p w:rsidR="00D47FCA" w:rsidRPr="00253A6A" w:rsidRDefault="00253A6A">
      <w:pPr>
        <w:spacing w:after="0"/>
        <w:jc w:val="both"/>
        <w:rPr>
          <w:sz w:val="20"/>
          <w:szCs w:val="20"/>
          <w:lang w:val="ru-RU"/>
        </w:rPr>
      </w:pPr>
      <w:bookmarkStart w:id="88" w:name="z1164"/>
      <w:bookmarkEnd w:id="87"/>
      <w:r w:rsidRPr="00253A6A">
        <w:rPr>
          <w:color w:val="000000"/>
          <w:sz w:val="20"/>
          <w:szCs w:val="20"/>
        </w:rPr>
        <w:t>     </w:t>
      </w:r>
      <w:r w:rsidRPr="00253A6A">
        <w:rPr>
          <w:color w:val="000000"/>
          <w:sz w:val="20"/>
          <w:szCs w:val="20"/>
          <w:lang w:val="ru-RU"/>
        </w:rPr>
        <w:t xml:space="preserve">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p w:rsidR="00D47FCA" w:rsidRPr="00253A6A" w:rsidRDefault="00253A6A">
      <w:pPr>
        <w:spacing w:after="0"/>
        <w:jc w:val="both"/>
        <w:rPr>
          <w:sz w:val="20"/>
          <w:szCs w:val="20"/>
          <w:lang w:val="ru-RU"/>
        </w:rPr>
      </w:pPr>
      <w:bookmarkStart w:id="89" w:name="z1165"/>
      <w:bookmarkEnd w:id="88"/>
      <w:r w:rsidRPr="00253A6A">
        <w:rPr>
          <w:color w:val="000000"/>
          <w:sz w:val="20"/>
          <w:szCs w:val="20"/>
        </w:rPr>
        <w:t>     </w:t>
      </w:r>
      <w:r w:rsidRPr="00253A6A">
        <w:rPr>
          <w:color w:val="000000"/>
          <w:sz w:val="20"/>
          <w:szCs w:val="20"/>
          <w:lang w:val="ru-RU"/>
        </w:rPr>
        <w:t xml:space="preserve">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w:t>
      </w:r>
      <w:proofErr w:type="gramStart"/>
      <w:r w:rsidRPr="00253A6A">
        <w:rPr>
          <w:color w:val="000000"/>
          <w:sz w:val="20"/>
          <w:szCs w:val="20"/>
          <w:lang w:val="ru-RU"/>
        </w:rPr>
        <w:t>расчет некоторого технического устройства</w:t>
      </w:r>
      <w:proofErr w:type="gramEnd"/>
      <w:r w:rsidRPr="00253A6A">
        <w:rPr>
          <w:color w:val="000000"/>
          <w:sz w:val="20"/>
          <w:szCs w:val="20"/>
          <w:lang w:val="ru-RU"/>
        </w:rPr>
        <w:t xml:space="preserve"> или технологии.</w:t>
      </w:r>
    </w:p>
    <w:p w:rsidR="00D47FCA" w:rsidRPr="00253A6A" w:rsidRDefault="00253A6A">
      <w:pPr>
        <w:spacing w:after="0"/>
        <w:jc w:val="both"/>
        <w:rPr>
          <w:sz w:val="20"/>
          <w:szCs w:val="20"/>
          <w:lang w:val="ru-RU"/>
        </w:rPr>
      </w:pPr>
      <w:bookmarkStart w:id="90" w:name="z1166"/>
      <w:bookmarkEnd w:id="89"/>
      <w:r w:rsidRPr="00253A6A">
        <w:rPr>
          <w:color w:val="000000"/>
          <w:sz w:val="20"/>
          <w:szCs w:val="20"/>
        </w:rPr>
        <w:t>     </w:t>
      </w:r>
      <w:r w:rsidRPr="00253A6A">
        <w:rPr>
          <w:color w:val="000000"/>
          <w:sz w:val="20"/>
          <w:szCs w:val="20"/>
          <w:lang w:val="ru-RU"/>
        </w:rPr>
        <w:t xml:space="preserve">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p w:rsidR="00D47FCA" w:rsidRPr="00253A6A" w:rsidRDefault="00253A6A">
      <w:pPr>
        <w:spacing w:after="0"/>
        <w:jc w:val="both"/>
        <w:rPr>
          <w:sz w:val="20"/>
          <w:szCs w:val="20"/>
          <w:lang w:val="ru-RU"/>
        </w:rPr>
      </w:pPr>
      <w:bookmarkStart w:id="91" w:name="z1167"/>
      <w:bookmarkEnd w:id="90"/>
      <w:r w:rsidRPr="00253A6A">
        <w:rPr>
          <w:color w:val="000000"/>
          <w:sz w:val="20"/>
          <w:szCs w:val="20"/>
        </w:rPr>
        <w:t>     </w:t>
      </w:r>
      <w:r w:rsidRPr="00253A6A">
        <w:rPr>
          <w:color w:val="000000"/>
          <w:sz w:val="20"/>
          <w:szCs w:val="20"/>
          <w:lang w:val="ru-RU"/>
        </w:rPr>
        <w:t xml:space="preserve">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включая секретаря комиссии без права голоса.</w:t>
      </w:r>
    </w:p>
    <w:p w:rsidR="00D47FCA" w:rsidRPr="00253A6A" w:rsidRDefault="00253A6A">
      <w:pPr>
        <w:spacing w:after="0"/>
        <w:jc w:val="both"/>
        <w:rPr>
          <w:sz w:val="20"/>
          <w:szCs w:val="20"/>
          <w:lang w:val="ru-RU"/>
        </w:rPr>
      </w:pPr>
      <w:bookmarkStart w:id="92" w:name="z1168"/>
      <w:bookmarkEnd w:id="91"/>
      <w:r w:rsidRPr="00253A6A">
        <w:rPr>
          <w:color w:val="000000"/>
          <w:sz w:val="20"/>
          <w:szCs w:val="20"/>
        </w:rPr>
        <w:t>     </w:t>
      </w:r>
      <w:r w:rsidRPr="00253A6A">
        <w:rPr>
          <w:color w:val="000000"/>
          <w:sz w:val="20"/>
          <w:szCs w:val="20"/>
          <w:lang w:val="ru-RU"/>
        </w:rPr>
        <w:t xml:space="preserve">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p w:rsidR="00D47FCA" w:rsidRPr="00253A6A" w:rsidRDefault="00253A6A">
      <w:pPr>
        <w:spacing w:after="0"/>
        <w:jc w:val="both"/>
        <w:rPr>
          <w:sz w:val="20"/>
          <w:szCs w:val="20"/>
          <w:lang w:val="ru-RU"/>
        </w:rPr>
      </w:pPr>
      <w:bookmarkStart w:id="93" w:name="z1169"/>
      <w:bookmarkEnd w:id="92"/>
      <w:r w:rsidRPr="00253A6A">
        <w:rPr>
          <w:color w:val="000000"/>
          <w:sz w:val="20"/>
          <w:szCs w:val="20"/>
        </w:rPr>
        <w:t>     </w:t>
      </w:r>
      <w:r w:rsidRPr="00253A6A">
        <w:rPr>
          <w:color w:val="000000"/>
          <w:sz w:val="20"/>
          <w:szCs w:val="20"/>
          <w:lang w:val="ru-RU"/>
        </w:rPr>
        <w:t xml:space="preserve"> 26. Комиссия создается на период итоговой аттестации не позднее, чем за один месяц до проведения итоговой аттестации.</w:t>
      </w:r>
    </w:p>
    <w:p w:rsidR="00D47FCA" w:rsidRPr="00253A6A" w:rsidRDefault="00253A6A">
      <w:pPr>
        <w:spacing w:after="0"/>
        <w:jc w:val="both"/>
        <w:rPr>
          <w:sz w:val="20"/>
          <w:szCs w:val="20"/>
          <w:lang w:val="ru-RU"/>
        </w:rPr>
      </w:pPr>
      <w:bookmarkStart w:id="94" w:name="z1170"/>
      <w:bookmarkEnd w:id="9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27. Комиссия определяет: </w:t>
      </w:r>
    </w:p>
    <w:p w:rsidR="00D47FCA" w:rsidRPr="00253A6A" w:rsidRDefault="00253A6A">
      <w:pPr>
        <w:spacing w:after="0"/>
        <w:jc w:val="both"/>
        <w:rPr>
          <w:sz w:val="20"/>
          <w:szCs w:val="20"/>
          <w:lang w:val="ru-RU"/>
        </w:rPr>
      </w:pPr>
      <w:bookmarkStart w:id="95" w:name="z1171"/>
      <w:bookmarkEnd w:id="94"/>
      <w:r w:rsidRPr="00253A6A">
        <w:rPr>
          <w:color w:val="000000"/>
          <w:sz w:val="20"/>
          <w:szCs w:val="20"/>
        </w:rPr>
        <w:t>     </w:t>
      </w:r>
      <w:r w:rsidRPr="00253A6A">
        <w:rPr>
          <w:color w:val="000000"/>
          <w:sz w:val="20"/>
          <w:szCs w:val="20"/>
          <w:lang w:val="ru-RU"/>
        </w:rPr>
        <w:t xml:space="preserve">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p w:rsidR="00D47FCA" w:rsidRPr="00253A6A" w:rsidRDefault="00253A6A">
      <w:pPr>
        <w:spacing w:after="0"/>
        <w:jc w:val="both"/>
        <w:rPr>
          <w:sz w:val="20"/>
          <w:szCs w:val="20"/>
          <w:lang w:val="ru-RU"/>
        </w:rPr>
      </w:pPr>
      <w:bookmarkStart w:id="96" w:name="z1172"/>
      <w:bookmarkEnd w:id="95"/>
      <w:r w:rsidRPr="00253A6A">
        <w:rPr>
          <w:color w:val="000000"/>
          <w:sz w:val="20"/>
          <w:szCs w:val="20"/>
        </w:rPr>
        <w:t>     </w:t>
      </w:r>
      <w:r w:rsidRPr="00253A6A">
        <w:rPr>
          <w:color w:val="000000"/>
          <w:sz w:val="20"/>
          <w:szCs w:val="20"/>
          <w:lang w:val="ru-RU"/>
        </w:rPr>
        <w:t xml:space="preserve"> 2) фактический уровень знаний, умений и </w:t>
      </w:r>
      <w:proofErr w:type="gramStart"/>
      <w:r w:rsidRPr="00253A6A">
        <w:rPr>
          <w:color w:val="000000"/>
          <w:sz w:val="20"/>
          <w:szCs w:val="20"/>
          <w:lang w:val="ru-RU"/>
        </w:rPr>
        <w:t>практических навыков</w:t>
      </w:r>
      <w:proofErr w:type="gramEnd"/>
      <w:r w:rsidRPr="00253A6A">
        <w:rPr>
          <w:color w:val="000000"/>
          <w:sz w:val="20"/>
          <w:szCs w:val="20"/>
          <w:lang w:val="ru-RU"/>
        </w:rPr>
        <w:t xml:space="preserve">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D47FCA" w:rsidRPr="00253A6A" w:rsidRDefault="00253A6A">
      <w:pPr>
        <w:spacing w:after="0"/>
        <w:jc w:val="both"/>
        <w:rPr>
          <w:sz w:val="20"/>
          <w:szCs w:val="20"/>
          <w:lang w:val="ru-RU"/>
        </w:rPr>
      </w:pPr>
      <w:bookmarkStart w:id="97" w:name="z1173"/>
      <w:bookmarkEnd w:id="96"/>
      <w:r w:rsidRPr="00253A6A">
        <w:rPr>
          <w:color w:val="000000"/>
          <w:sz w:val="20"/>
          <w:szCs w:val="20"/>
        </w:rPr>
        <w:t>     </w:t>
      </w:r>
      <w:r w:rsidRPr="00253A6A">
        <w:rPr>
          <w:color w:val="000000"/>
          <w:sz w:val="20"/>
          <w:szCs w:val="20"/>
          <w:lang w:val="ru-RU"/>
        </w:rPr>
        <w:t xml:space="preserve"> 28. Продолжительность заседаний комиссии не превышает 6 часов в день.</w:t>
      </w:r>
    </w:p>
    <w:p w:rsidR="00D47FCA" w:rsidRPr="00253A6A" w:rsidRDefault="00253A6A">
      <w:pPr>
        <w:spacing w:after="0"/>
        <w:jc w:val="both"/>
        <w:rPr>
          <w:sz w:val="20"/>
          <w:szCs w:val="20"/>
          <w:lang w:val="ru-RU"/>
        </w:rPr>
      </w:pPr>
      <w:bookmarkStart w:id="98" w:name="z1174"/>
      <w:bookmarkEnd w:id="97"/>
      <w:r w:rsidRPr="00253A6A">
        <w:rPr>
          <w:color w:val="000000"/>
          <w:sz w:val="20"/>
          <w:szCs w:val="20"/>
        </w:rPr>
        <w:t>     </w:t>
      </w:r>
      <w:r w:rsidRPr="00253A6A">
        <w:rPr>
          <w:color w:val="000000"/>
          <w:sz w:val="20"/>
          <w:szCs w:val="20"/>
          <w:lang w:val="ru-RU"/>
        </w:rPr>
        <w:t xml:space="preserve"> 29. Итоговая аттестация обучающихся в организациях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в том числе с применением ДОТ, проводится в сроки, предусмотренные графиком учебного процесса и рабочими учебными планами в форме, определенной ГОСО.</w:t>
      </w:r>
    </w:p>
    <w:p w:rsidR="00D47FCA" w:rsidRPr="00253A6A" w:rsidRDefault="00253A6A">
      <w:pPr>
        <w:spacing w:after="0"/>
        <w:jc w:val="both"/>
        <w:rPr>
          <w:sz w:val="20"/>
          <w:szCs w:val="20"/>
          <w:lang w:val="ru-RU"/>
        </w:rPr>
      </w:pPr>
      <w:bookmarkStart w:id="99" w:name="z1175"/>
      <w:bookmarkEnd w:id="98"/>
      <w:r w:rsidRPr="00253A6A">
        <w:rPr>
          <w:color w:val="000000"/>
          <w:sz w:val="20"/>
          <w:szCs w:val="20"/>
        </w:rPr>
        <w:t>     </w:t>
      </w:r>
      <w:r w:rsidRPr="00253A6A">
        <w:rPr>
          <w:color w:val="000000"/>
          <w:sz w:val="20"/>
          <w:szCs w:val="20"/>
          <w:lang w:val="ru-RU"/>
        </w:rPr>
        <w:t xml:space="preserve">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w:t>
      </w:r>
      <w:proofErr w:type="gramStart"/>
      <w:r w:rsidRPr="00253A6A">
        <w:rPr>
          <w:color w:val="000000"/>
          <w:sz w:val="20"/>
          <w:szCs w:val="20"/>
          <w:lang w:val="ru-RU"/>
        </w:rPr>
        <w:t>навыков</w:t>
      </w:r>
      <w:proofErr w:type="gramEnd"/>
      <w:r w:rsidRPr="00253A6A">
        <w:rPr>
          <w:color w:val="000000"/>
          <w:sz w:val="20"/>
          <w:szCs w:val="20"/>
          <w:lang w:val="ru-RU"/>
        </w:rPr>
        <w:t xml:space="preserve"> обучающихся по программам медицинского образования.</w:t>
      </w:r>
    </w:p>
    <w:p w:rsidR="00D47FCA" w:rsidRPr="00253A6A" w:rsidRDefault="00253A6A">
      <w:pPr>
        <w:spacing w:after="0"/>
        <w:jc w:val="both"/>
        <w:rPr>
          <w:sz w:val="20"/>
          <w:szCs w:val="20"/>
          <w:lang w:val="ru-RU"/>
        </w:rPr>
      </w:pPr>
      <w:bookmarkStart w:id="100" w:name="z1176"/>
      <w:bookmarkEnd w:id="99"/>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До начала итоговой аттестации проводится инструктаж, в</w:t>
      </w:r>
      <w:r w:rsidRPr="00253A6A">
        <w:rPr>
          <w:color w:val="000000"/>
          <w:sz w:val="20"/>
          <w:szCs w:val="20"/>
        </w:rPr>
        <w:t> </w:t>
      </w:r>
      <w:r w:rsidRPr="00253A6A">
        <w:rPr>
          <w:color w:val="000000"/>
          <w:sz w:val="20"/>
          <w:szCs w:val="20"/>
          <w:lang w:val="ru-RU"/>
        </w:rPr>
        <w:t>том числе о</w:t>
      </w:r>
      <w:r w:rsidRPr="00253A6A">
        <w:rPr>
          <w:color w:val="000000"/>
          <w:sz w:val="20"/>
          <w:szCs w:val="20"/>
        </w:rPr>
        <w:t> </w:t>
      </w:r>
      <w:r w:rsidRPr="00253A6A">
        <w:rPr>
          <w:color w:val="000000"/>
          <w:sz w:val="20"/>
          <w:szCs w:val="20"/>
          <w:lang w:val="ru-RU"/>
        </w:rPr>
        <w:t>порядке проведения итоговой аттестации, правилах оформления работы, продолжительности выполнения работы, порядке подачи апелляции о несогласии с</w:t>
      </w:r>
      <w:r w:rsidRPr="00253A6A">
        <w:rPr>
          <w:color w:val="000000"/>
          <w:sz w:val="20"/>
          <w:szCs w:val="20"/>
        </w:rPr>
        <w:t> </w:t>
      </w:r>
      <w:r w:rsidRPr="00253A6A">
        <w:rPr>
          <w:color w:val="000000"/>
          <w:sz w:val="20"/>
          <w:szCs w:val="20"/>
          <w:lang w:val="ru-RU"/>
        </w:rPr>
        <w:t xml:space="preserve">результатами итоговой аттестации. </w:t>
      </w:r>
    </w:p>
    <w:p w:rsidR="00D47FCA" w:rsidRPr="00253A6A" w:rsidRDefault="00253A6A">
      <w:pPr>
        <w:spacing w:after="0"/>
        <w:jc w:val="both"/>
        <w:rPr>
          <w:sz w:val="20"/>
          <w:szCs w:val="20"/>
          <w:lang w:val="ru-RU"/>
        </w:rPr>
      </w:pPr>
      <w:bookmarkStart w:id="101" w:name="z1177"/>
      <w:bookmarkEnd w:id="100"/>
      <w:r w:rsidRPr="00253A6A">
        <w:rPr>
          <w:color w:val="000000"/>
          <w:sz w:val="20"/>
          <w:szCs w:val="20"/>
        </w:rPr>
        <w:t>     </w:t>
      </w:r>
      <w:r w:rsidRPr="00253A6A">
        <w:rPr>
          <w:color w:val="000000"/>
          <w:sz w:val="20"/>
          <w:szCs w:val="20"/>
          <w:lang w:val="ru-RU"/>
        </w:rPr>
        <w:t xml:space="preserve"> Ознакомление обучающихся с порядком </w:t>
      </w:r>
      <w:proofErr w:type="gramStart"/>
      <w:r w:rsidRPr="00253A6A">
        <w:rPr>
          <w:color w:val="000000"/>
          <w:sz w:val="20"/>
          <w:szCs w:val="20"/>
          <w:lang w:val="ru-RU"/>
        </w:rPr>
        <w:t>проведения</w:t>
      </w:r>
      <w:r w:rsidRPr="00253A6A">
        <w:rPr>
          <w:color w:val="000000"/>
          <w:sz w:val="20"/>
          <w:szCs w:val="20"/>
        </w:rPr>
        <w:t> </w:t>
      </w:r>
      <w:r w:rsidRPr="00253A6A">
        <w:rPr>
          <w:color w:val="000000"/>
          <w:sz w:val="20"/>
          <w:szCs w:val="20"/>
          <w:lang w:val="ru-RU"/>
        </w:rPr>
        <w:t xml:space="preserve"> итоговой</w:t>
      </w:r>
      <w:proofErr w:type="gramEnd"/>
      <w:r w:rsidRPr="00253A6A">
        <w:rPr>
          <w:color w:val="000000"/>
          <w:sz w:val="20"/>
          <w:szCs w:val="20"/>
          <w:lang w:val="ru-RU"/>
        </w:rPr>
        <w:t xml:space="preserve"> аттестации осуществляется организацией образования не менее чем за 20 рабочих дней.</w:t>
      </w:r>
    </w:p>
    <w:p w:rsidR="00D47FCA" w:rsidRPr="00253A6A" w:rsidRDefault="00253A6A">
      <w:pPr>
        <w:spacing w:after="0"/>
        <w:jc w:val="both"/>
        <w:rPr>
          <w:sz w:val="20"/>
          <w:szCs w:val="20"/>
          <w:lang w:val="ru-RU"/>
        </w:rPr>
      </w:pPr>
      <w:bookmarkStart w:id="102" w:name="z1178"/>
      <w:bookmarkEnd w:id="10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Допуск к итоговой аттестации обучающихся оформляется приказом руководителя организации образования. </w:t>
      </w:r>
    </w:p>
    <w:p w:rsidR="00D47FCA" w:rsidRPr="00253A6A" w:rsidRDefault="00253A6A">
      <w:pPr>
        <w:spacing w:after="0"/>
        <w:jc w:val="both"/>
        <w:rPr>
          <w:sz w:val="20"/>
          <w:szCs w:val="20"/>
          <w:lang w:val="ru-RU"/>
        </w:rPr>
      </w:pPr>
      <w:bookmarkStart w:id="103" w:name="z1179"/>
      <w:bookmarkEnd w:id="102"/>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Проведение итоговой аттестации с использованием ДОТ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 </w:t>
      </w:r>
    </w:p>
    <w:p w:rsidR="00D47FCA" w:rsidRPr="00253A6A" w:rsidRDefault="00253A6A">
      <w:pPr>
        <w:spacing w:after="0"/>
        <w:jc w:val="both"/>
        <w:rPr>
          <w:sz w:val="20"/>
          <w:szCs w:val="20"/>
          <w:lang w:val="ru-RU"/>
        </w:rPr>
      </w:pPr>
      <w:bookmarkStart w:id="104" w:name="z1180"/>
      <w:bookmarkEnd w:id="10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47FCA" w:rsidRPr="00253A6A" w:rsidRDefault="00253A6A">
      <w:pPr>
        <w:spacing w:after="0"/>
        <w:jc w:val="both"/>
        <w:rPr>
          <w:sz w:val="20"/>
          <w:szCs w:val="20"/>
          <w:lang w:val="ru-RU"/>
        </w:rPr>
      </w:pPr>
      <w:bookmarkStart w:id="105" w:name="z1181"/>
      <w:bookmarkEnd w:id="104"/>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1) непрерывное видео и </w:t>
      </w:r>
      <w:proofErr w:type="spellStart"/>
      <w:r w:rsidRPr="00253A6A">
        <w:rPr>
          <w:color w:val="000000"/>
          <w:sz w:val="20"/>
          <w:szCs w:val="20"/>
          <w:lang w:val="ru-RU"/>
        </w:rPr>
        <w:t>аудионаблюдение</w:t>
      </w:r>
      <w:proofErr w:type="spellEnd"/>
      <w:r w:rsidRPr="00253A6A">
        <w:rPr>
          <w:color w:val="000000"/>
          <w:sz w:val="20"/>
          <w:szCs w:val="20"/>
          <w:lang w:val="ru-RU"/>
        </w:rPr>
        <w:t xml:space="preserve"> за обучающимися, видеозапись; </w:t>
      </w:r>
    </w:p>
    <w:p w:rsidR="00D47FCA" w:rsidRPr="00253A6A" w:rsidRDefault="00253A6A">
      <w:pPr>
        <w:spacing w:after="0"/>
        <w:jc w:val="both"/>
        <w:rPr>
          <w:sz w:val="20"/>
          <w:szCs w:val="20"/>
          <w:lang w:val="ru-RU"/>
        </w:rPr>
      </w:pPr>
      <w:bookmarkStart w:id="106" w:name="z1182"/>
      <w:bookmarkEnd w:id="105"/>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2) возможность демонстрации обучающимися презентационных материалов во время защиты дипломных проектов (работ). </w:t>
      </w:r>
    </w:p>
    <w:p w:rsidR="00D47FCA" w:rsidRPr="00253A6A" w:rsidRDefault="00253A6A">
      <w:pPr>
        <w:spacing w:after="0"/>
        <w:jc w:val="both"/>
        <w:rPr>
          <w:sz w:val="20"/>
          <w:szCs w:val="20"/>
          <w:lang w:val="ru-RU"/>
        </w:rPr>
      </w:pPr>
      <w:bookmarkStart w:id="107" w:name="z1183"/>
      <w:bookmarkEnd w:id="106"/>
      <w:r w:rsidRPr="00253A6A">
        <w:rPr>
          <w:color w:val="000000"/>
          <w:sz w:val="20"/>
          <w:szCs w:val="20"/>
        </w:rPr>
        <w:t>     </w:t>
      </w:r>
      <w:r w:rsidRPr="00253A6A">
        <w:rPr>
          <w:color w:val="000000"/>
          <w:sz w:val="20"/>
          <w:szCs w:val="20"/>
          <w:lang w:val="ru-RU"/>
        </w:rPr>
        <w:t xml:space="preserve"> Обучающиеся, участвующие в итоговой аттестации с использованием ДОТ, располагают техническими средствами и программным обеспечением, позволяющими обеспечить целостность процедуры.</w:t>
      </w:r>
    </w:p>
    <w:p w:rsidR="00D47FCA" w:rsidRPr="00253A6A" w:rsidRDefault="00253A6A">
      <w:pPr>
        <w:spacing w:after="0"/>
        <w:jc w:val="both"/>
        <w:rPr>
          <w:sz w:val="20"/>
          <w:szCs w:val="20"/>
          <w:lang w:val="ru-RU"/>
        </w:rPr>
      </w:pPr>
      <w:bookmarkStart w:id="108" w:name="z1184"/>
      <w:bookmarkEnd w:id="107"/>
      <w:r w:rsidRPr="00253A6A">
        <w:rPr>
          <w:color w:val="000000"/>
          <w:sz w:val="20"/>
          <w:szCs w:val="20"/>
        </w:rPr>
        <w:t>     </w:t>
      </w:r>
      <w:r w:rsidRPr="00253A6A">
        <w:rPr>
          <w:color w:val="000000"/>
          <w:sz w:val="20"/>
          <w:szCs w:val="20"/>
          <w:lang w:val="ru-RU"/>
        </w:rPr>
        <w:t xml:space="preserve"> 30. В комиссию представляются следующие материалы и документы:</w:t>
      </w:r>
    </w:p>
    <w:p w:rsidR="00D47FCA" w:rsidRPr="00253A6A" w:rsidRDefault="00253A6A">
      <w:pPr>
        <w:spacing w:after="0"/>
        <w:jc w:val="both"/>
        <w:rPr>
          <w:sz w:val="20"/>
          <w:szCs w:val="20"/>
          <w:lang w:val="ru-RU"/>
        </w:rPr>
      </w:pPr>
      <w:bookmarkStart w:id="109" w:name="z1185"/>
      <w:bookmarkEnd w:id="108"/>
      <w:r w:rsidRPr="00253A6A">
        <w:rPr>
          <w:color w:val="000000"/>
          <w:sz w:val="20"/>
          <w:szCs w:val="20"/>
        </w:rPr>
        <w:t>     </w:t>
      </w:r>
      <w:r w:rsidRPr="00253A6A">
        <w:rPr>
          <w:color w:val="000000"/>
          <w:sz w:val="20"/>
          <w:szCs w:val="20"/>
          <w:lang w:val="ru-RU"/>
        </w:rPr>
        <w:t xml:space="preserve"> 1) рабочий учебный план по специальности;</w:t>
      </w:r>
    </w:p>
    <w:p w:rsidR="00D47FCA" w:rsidRPr="00253A6A" w:rsidRDefault="00253A6A">
      <w:pPr>
        <w:spacing w:after="0"/>
        <w:jc w:val="both"/>
        <w:rPr>
          <w:sz w:val="20"/>
          <w:szCs w:val="20"/>
          <w:lang w:val="ru-RU"/>
        </w:rPr>
      </w:pPr>
      <w:bookmarkStart w:id="110" w:name="z1186"/>
      <w:bookmarkEnd w:id="109"/>
      <w:r w:rsidRPr="00253A6A">
        <w:rPr>
          <w:color w:val="000000"/>
          <w:sz w:val="20"/>
          <w:szCs w:val="20"/>
        </w:rPr>
        <w:t>     </w:t>
      </w:r>
      <w:r w:rsidRPr="00253A6A">
        <w:rPr>
          <w:color w:val="000000"/>
          <w:sz w:val="20"/>
          <w:szCs w:val="20"/>
          <w:lang w:val="ru-RU"/>
        </w:rPr>
        <w:t xml:space="preserve"> 2) приказ руководителя организации технического и профессионального образования о допуске обучающихся к итоговой аттестации;</w:t>
      </w:r>
    </w:p>
    <w:p w:rsidR="00D47FCA" w:rsidRPr="00253A6A" w:rsidRDefault="00253A6A">
      <w:pPr>
        <w:spacing w:after="0"/>
        <w:jc w:val="both"/>
        <w:rPr>
          <w:sz w:val="20"/>
          <w:szCs w:val="20"/>
          <w:lang w:val="ru-RU"/>
        </w:rPr>
      </w:pPr>
      <w:bookmarkStart w:id="111" w:name="z1187"/>
      <w:bookmarkEnd w:id="110"/>
      <w:r w:rsidRPr="00253A6A">
        <w:rPr>
          <w:color w:val="000000"/>
          <w:sz w:val="20"/>
          <w:szCs w:val="20"/>
        </w:rPr>
        <w:t>     </w:t>
      </w:r>
      <w:r w:rsidRPr="00253A6A">
        <w:rPr>
          <w:color w:val="000000"/>
          <w:sz w:val="20"/>
          <w:szCs w:val="20"/>
          <w:lang w:val="ru-RU"/>
        </w:rPr>
        <w:t xml:space="preserve"> 3) сводные ведомости </w:t>
      </w:r>
      <w:proofErr w:type="gramStart"/>
      <w:r w:rsidRPr="00253A6A">
        <w:rPr>
          <w:color w:val="000000"/>
          <w:sz w:val="20"/>
          <w:szCs w:val="20"/>
          <w:lang w:val="ru-RU"/>
        </w:rPr>
        <w:t>итоговых оценок</w:t>
      </w:r>
      <w:proofErr w:type="gramEnd"/>
      <w:r w:rsidRPr="00253A6A">
        <w:rPr>
          <w:color w:val="000000"/>
          <w:sz w:val="20"/>
          <w:szCs w:val="20"/>
          <w:lang w:val="ru-RU"/>
        </w:rPr>
        <w:t xml:space="preserve"> обучающихся;</w:t>
      </w:r>
    </w:p>
    <w:p w:rsidR="00D47FCA" w:rsidRPr="00253A6A" w:rsidRDefault="00253A6A">
      <w:pPr>
        <w:spacing w:after="0"/>
        <w:jc w:val="both"/>
        <w:rPr>
          <w:sz w:val="20"/>
          <w:szCs w:val="20"/>
          <w:lang w:val="ru-RU"/>
        </w:rPr>
      </w:pPr>
      <w:bookmarkStart w:id="112" w:name="z1188"/>
      <w:bookmarkEnd w:id="111"/>
      <w:r w:rsidRPr="00253A6A">
        <w:rPr>
          <w:color w:val="000000"/>
          <w:sz w:val="20"/>
          <w:szCs w:val="20"/>
        </w:rPr>
        <w:t>     </w:t>
      </w:r>
      <w:r w:rsidRPr="00253A6A">
        <w:rPr>
          <w:color w:val="000000"/>
          <w:sz w:val="20"/>
          <w:szCs w:val="20"/>
          <w:lang w:val="ru-RU"/>
        </w:rPr>
        <w:t xml:space="preserve"> 4) комплект экзаменационных билетов и перечень вопросов, выносимых на итоговые экзамены, согласно учебной программе;</w:t>
      </w:r>
    </w:p>
    <w:p w:rsidR="00D47FCA" w:rsidRPr="00253A6A" w:rsidRDefault="00253A6A">
      <w:pPr>
        <w:spacing w:after="0"/>
        <w:jc w:val="both"/>
        <w:rPr>
          <w:sz w:val="20"/>
          <w:szCs w:val="20"/>
          <w:lang w:val="ru-RU"/>
        </w:rPr>
      </w:pPr>
      <w:bookmarkStart w:id="113" w:name="z1189"/>
      <w:bookmarkEnd w:id="112"/>
      <w:r w:rsidRPr="00253A6A">
        <w:rPr>
          <w:color w:val="000000"/>
          <w:sz w:val="20"/>
          <w:szCs w:val="20"/>
        </w:rPr>
        <w:t>     </w:t>
      </w:r>
      <w:r w:rsidRPr="00253A6A">
        <w:rPr>
          <w:color w:val="000000"/>
          <w:sz w:val="20"/>
          <w:szCs w:val="20"/>
          <w:lang w:val="ru-RU"/>
        </w:rPr>
        <w:t xml:space="preserve">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p w:rsidR="00D47FCA" w:rsidRPr="00253A6A" w:rsidRDefault="00253A6A">
      <w:pPr>
        <w:spacing w:after="0"/>
        <w:jc w:val="both"/>
        <w:rPr>
          <w:sz w:val="20"/>
          <w:szCs w:val="20"/>
          <w:lang w:val="ru-RU"/>
        </w:rPr>
      </w:pPr>
      <w:bookmarkStart w:id="114" w:name="z1190"/>
      <w:bookmarkEnd w:id="113"/>
      <w:r w:rsidRPr="00253A6A">
        <w:rPr>
          <w:color w:val="000000"/>
          <w:sz w:val="20"/>
          <w:szCs w:val="20"/>
        </w:rPr>
        <w:t>     </w:t>
      </w:r>
      <w:r w:rsidRPr="00253A6A">
        <w:rPr>
          <w:color w:val="000000"/>
          <w:sz w:val="20"/>
          <w:szCs w:val="20"/>
          <w:lang w:val="ru-RU"/>
        </w:rPr>
        <w:t xml:space="preserve"> 6) документы, подтверждающие право обучающихся дневной формы обучения на перенос сроков итоговой аттестации по состоянию здоровья;</w:t>
      </w:r>
    </w:p>
    <w:p w:rsidR="00D47FCA" w:rsidRPr="00253A6A" w:rsidRDefault="00253A6A">
      <w:pPr>
        <w:spacing w:after="0"/>
        <w:jc w:val="both"/>
        <w:rPr>
          <w:sz w:val="20"/>
          <w:szCs w:val="20"/>
          <w:lang w:val="ru-RU"/>
        </w:rPr>
      </w:pPr>
      <w:bookmarkStart w:id="115" w:name="z1191"/>
      <w:bookmarkEnd w:id="114"/>
      <w:r w:rsidRPr="00253A6A">
        <w:rPr>
          <w:color w:val="000000"/>
          <w:sz w:val="20"/>
          <w:szCs w:val="20"/>
        </w:rPr>
        <w:t>     </w:t>
      </w:r>
      <w:r w:rsidRPr="00253A6A">
        <w:rPr>
          <w:color w:val="000000"/>
          <w:sz w:val="20"/>
          <w:szCs w:val="20"/>
          <w:lang w:val="ru-RU"/>
        </w:rPr>
        <w:t xml:space="preserve">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p w:rsidR="00D47FCA" w:rsidRPr="00253A6A" w:rsidRDefault="00253A6A">
      <w:pPr>
        <w:spacing w:after="0"/>
        <w:jc w:val="both"/>
        <w:rPr>
          <w:sz w:val="20"/>
          <w:szCs w:val="20"/>
          <w:lang w:val="ru-RU"/>
        </w:rPr>
      </w:pPr>
      <w:bookmarkStart w:id="116" w:name="z1192"/>
      <w:bookmarkEnd w:id="115"/>
      <w:r w:rsidRPr="00253A6A">
        <w:rPr>
          <w:color w:val="000000"/>
          <w:sz w:val="20"/>
          <w:szCs w:val="20"/>
        </w:rPr>
        <w:t>     </w:t>
      </w:r>
      <w:r w:rsidRPr="00253A6A">
        <w:rPr>
          <w:color w:val="000000"/>
          <w:sz w:val="20"/>
          <w:szCs w:val="20"/>
          <w:lang w:val="ru-RU"/>
        </w:rPr>
        <w:t xml:space="preserve"> 31. Итоговая аттестация обучающихся организаций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проводится в форме сдачи</w:t>
      </w:r>
      <w:r w:rsidRPr="00253A6A">
        <w:rPr>
          <w:color w:val="000000"/>
          <w:sz w:val="20"/>
          <w:szCs w:val="20"/>
        </w:rPr>
        <w:t> </w:t>
      </w:r>
      <w:r w:rsidRPr="00253A6A">
        <w:rPr>
          <w:color w:val="000000"/>
          <w:sz w:val="20"/>
          <w:szCs w:val="20"/>
          <w:lang w:val="ru-RU"/>
        </w:rPr>
        <w:t>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p w:rsidR="00D47FCA" w:rsidRPr="00253A6A" w:rsidRDefault="00253A6A">
      <w:pPr>
        <w:spacing w:after="0"/>
        <w:jc w:val="both"/>
        <w:rPr>
          <w:sz w:val="20"/>
          <w:szCs w:val="20"/>
          <w:lang w:val="ru-RU"/>
        </w:rPr>
      </w:pPr>
      <w:bookmarkStart w:id="117" w:name="z1193"/>
      <w:bookmarkEnd w:id="116"/>
      <w:r w:rsidRPr="00253A6A">
        <w:rPr>
          <w:color w:val="000000"/>
          <w:sz w:val="20"/>
          <w:szCs w:val="20"/>
        </w:rPr>
        <w:t>     </w:t>
      </w:r>
      <w:r w:rsidRPr="00253A6A">
        <w:rPr>
          <w:color w:val="000000"/>
          <w:sz w:val="20"/>
          <w:szCs w:val="20"/>
          <w:lang w:val="ru-RU"/>
        </w:rPr>
        <w:t xml:space="preserve">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47FCA" w:rsidRPr="00253A6A" w:rsidRDefault="00253A6A">
      <w:pPr>
        <w:spacing w:after="0"/>
        <w:jc w:val="both"/>
        <w:rPr>
          <w:sz w:val="20"/>
          <w:szCs w:val="20"/>
          <w:lang w:val="ru-RU"/>
        </w:rPr>
      </w:pPr>
      <w:bookmarkStart w:id="118" w:name="z1194"/>
      <w:bookmarkEnd w:id="117"/>
      <w:r w:rsidRPr="00253A6A">
        <w:rPr>
          <w:color w:val="000000"/>
          <w:sz w:val="20"/>
          <w:szCs w:val="20"/>
        </w:rPr>
        <w:t>     </w:t>
      </w:r>
      <w:r w:rsidRPr="00253A6A">
        <w:rPr>
          <w:color w:val="000000"/>
          <w:sz w:val="20"/>
          <w:szCs w:val="20"/>
          <w:lang w:val="ru-RU"/>
        </w:rPr>
        <w:t xml:space="preserve"> Итоговая аттестация с использованием ДОТ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организаций образования является лицо,</w:t>
      </w:r>
      <w:r w:rsidRPr="00253A6A">
        <w:rPr>
          <w:color w:val="000000"/>
          <w:sz w:val="20"/>
          <w:szCs w:val="20"/>
        </w:rPr>
        <w:t> </w:t>
      </w:r>
      <w:r w:rsidRPr="00253A6A">
        <w:rPr>
          <w:color w:val="000000"/>
          <w:sz w:val="20"/>
          <w:szCs w:val="20"/>
          <w:lang w:val="ru-RU"/>
        </w:rPr>
        <w:t>определяемое</w:t>
      </w:r>
      <w:r w:rsidRPr="00253A6A">
        <w:rPr>
          <w:color w:val="000000"/>
          <w:sz w:val="20"/>
          <w:szCs w:val="20"/>
        </w:rPr>
        <w:t> </w:t>
      </w:r>
      <w:r w:rsidRPr="00253A6A">
        <w:rPr>
          <w:color w:val="000000"/>
          <w:sz w:val="20"/>
          <w:szCs w:val="20"/>
          <w:lang w:val="ru-RU"/>
        </w:rPr>
        <w:t>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p w:rsidR="00D47FCA" w:rsidRPr="00253A6A" w:rsidRDefault="00253A6A">
      <w:pPr>
        <w:spacing w:after="0"/>
        <w:jc w:val="both"/>
        <w:rPr>
          <w:sz w:val="20"/>
          <w:szCs w:val="20"/>
          <w:lang w:val="ru-RU"/>
        </w:rPr>
      </w:pPr>
      <w:bookmarkStart w:id="119" w:name="z1195"/>
      <w:bookmarkEnd w:id="118"/>
      <w:r w:rsidRPr="00253A6A">
        <w:rPr>
          <w:color w:val="000000"/>
          <w:sz w:val="20"/>
          <w:szCs w:val="20"/>
        </w:rPr>
        <w:t>     </w:t>
      </w:r>
      <w:r w:rsidRPr="00253A6A">
        <w:rPr>
          <w:color w:val="000000"/>
          <w:sz w:val="20"/>
          <w:szCs w:val="20"/>
          <w:lang w:val="ru-RU"/>
        </w:rPr>
        <w:t xml:space="preserve">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D47FCA" w:rsidRPr="00253A6A" w:rsidRDefault="00253A6A">
      <w:pPr>
        <w:spacing w:after="0"/>
        <w:jc w:val="both"/>
        <w:rPr>
          <w:sz w:val="20"/>
          <w:szCs w:val="20"/>
          <w:lang w:val="ru-RU"/>
        </w:rPr>
      </w:pPr>
      <w:bookmarkStart w:id="120" w:name="z1196"/>
      <w:bookmarkEnd w:id="119"/>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При проведении итоговой аттестации с применением ДОТ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 </w:t>
      </w:r>
    </w:p>
    <w:p w:rsidR="00D47FCA" w:rsidRPr="00253A6A" w:rsidRDefault="00253A6A">
      <w:pPr>
        <w:spacing w:after="0"/>
        <w:jc w:val="both"/>
        <w:rPr>
          <w:sz w:val="20"/>
          <w:szCs w:val="20"/>
          <w:lang w:val="ru-RU"/>
        </w:rPr>
      </w:pPr>
      <w:bookmarkStart w:id="121" w:name="z1197"/>
      <w:bookmarkEnd w:id="120"/>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 </w:t>
      </w:r>
    </w:p>
    <w:p w:rsidR="00D47FCA" w:rsidRPr="00253A6A" w:rsidRDefault="00253A6A">
      <w:pPr>
        <w:spacing w:after="0"/>
        <w:jc w:val="both"/>
        <w:rPr>
          <w:sz w:val="20"/>
          <w:szCs w:val="20"/>
          <w:lang w:val="ru-RU"/>
        </w:rPr>
      </w:pPr>
      <w:bookmarkStart w:id="122" w:name="z1198"/>
      <w:bookmarkEnd w:id="12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 </w:t>
      </w:r>
    </w:p>
    <w:p w:rsidR="00D47FCA" w:rsidRPr="00253A6A" w:rsidRDefault="00253A6A">
      <w:pPr>
        <w:spacing w:after="0"/>
        <w:jc w:val="both"/>
        <w:rPr>
          <w:sz w:val="20"/>
          <w:szCs w:val="20"/>
          <w:lang w:val="ru-RU"/>
        </w:rPr>
      </w:pPr>
      <w:bookmarkStart w:id="123" w:name="z1199"/>
      <w:bookmarkEnd w:id="122"/>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 </w:t>
      </w:r>
    </w:p>
    <w:p w:rsidR="00D47FCA" w:rsidRPr="00253A6A" w:rsidRDefault="00253A6A">
      <w:pPr>
        <w:spacing w:after="0"/>
        <w:jc w:val="both"/>
        <w:rPr>
          <w:sz w:val="20"/>
          <w:szCs w:val="20"/>
          <w:lang w:val="ru-RU"/>
        </w:rPr>
      </w:pPr>
      <w:bookmarkStart w:id="124" w:name="z1200"/>
      <w:bookmarkEnd w:id="12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Защита дипломного проекта (работы), в том числе с применением ДОТ, проходит в виде демонстрации презентации. </w:t>
      </w:r>
    </w:p>
    <w:p w:rsidR="00D47FCA" w:rsidRPr="00253A6A" w:rsidRDefault="00253A6A">
      <w:pPr>
        <w:spacing w:after="0"/>
        <w:jc w:val="both"/>
        <w:rPr>
          <w:sz w:val="20"/>
          <w:szCs w:val="20"/>
          <w:lang w:val="ru-RU"/>
        </w:rPr>
      </w:pPr>
      <w:bookmarkStart w:id="125" w:name="z1201"/>
      <w:bookmarkEnd w:id="124"/>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В случае прерывания процесса защиты дипломного проекта (работы) с использованием ДОТ обучающийся немедленно обращается к заместителю руководителя по учебной работе или заведующему учебной частью с ходатайством о его продолжении. </w:t>
      </w:r>
    </w:p>
    <w:p w:rsidR="00D47FCA" w:rsidRPr="00253A6A" w:rsidRDefault="00253A6A">
      <w:pPr>
        <w:spacing w:after="0"/>
        <w:jc w:val="both"/>
        <w:rPr>
          <w:sz w:val="20"/>
          <w:szCs w:val="20"/>
          <w:lang w:val="ru-RU"/>
        </w:rPr>
      </w:pPr>
      <w:bookmarkStart w:id="126" w:name="z1202"/>
      <w:bookmarkEnd w:id="125"/>
      <w:r w:rsidRPr="00253A6A">
        <w:rPr>
          <w:color w:val="000000"/>
          <w:sz w:val="20"/>
          <w:szCs w:val="20"/>
        </w:rPr>
        <w:t>     </w:t>
      </w:r>
      <w:r w:rsidRPr="00253A6A">
        <w:rPr>
          <w:color w:val="000000"/>
          <w:sz w:val="20"/>
          <w:szCs w:val="20"/>
          <w:lang w:val="ru-RU"/>
        </w:rPr>
        <w:t xml:space="preserve"> Продолжительность устного итогового экзамена не превышает 15 (пятнадцать) минут на одного обучающегося.</w:t>
      </w:r>
    </w:p>
    <w:p w:rsidR="00D47FCA" w:rsidRPr="00253A6A" w:rsidRDefault="00253A6A">
      <w:pPr>
        <w:spacing w:after="0"/>
        <w:jc w:val="both"/>
        <w:rPr>
          <w:sz w:val="20"/>
          <w:szCs w:val="20"/>
          <w:lang w:val="ru-RU"/>
        </w:rPr>
      </w:pPr>
      <w:bookmarkStart w:id="127" w:name="z1203"/>
      <w:bookmarkEnd w:id="126"/>
      <w:r w:rsidRPr="00253A6A">
        <w:rPr>
          <w:color w:val="000000"/>
          <w:sz w:val="20"/>
          <w:szCs w:val="20"/>
        </w:rPr>
        <w:t>     </w:t>
      </w:r>
      <w:r w:rsidRPr="00253A6A">
        <w:rPr>
          <w:color w:val="000000"/>
          <w:sz w:val="20"/>
          <w:szCs w:val="20"/>
          <w:lang w:val="ru-RU"/>
        </w:rPr>
        <w:t xml:space="preserve"> При проведении итогового экзамена с использованием ДОТ, в случаях выполнения работ раньше установленного времени, разрешается завершение сеанса видеоконференцсвязи досрочно по разрешению председателя Комиссии.</w:t>
      </w:r>
    </w:p>
    <w:p w:rsidR="00D47FCA" w:rsidRPr="00253A6A" w:rsidRDefault="00253A6A">
      <w:pPr>
        <w:spacing w:after="0"/>
        <w:jc w:val="both"/>
        <w:rPr>
          <w:sz w:val="20"/>
          <w:szCs w:val="20"/>
          <w:lang w:val="ru-RU"/>
        </w:rPr>
      </w:pPr>
      <w:bookmarkStart w:id="128" w:name="z1204"/>
      <w:bookmarkEnd w:id="127"/>
      <w:r w:rsidRPr="00253A6A">
        <w:rPr>
          <w:color w:val="000000"/>
          <w:sz w:val="20"/>
          <w:szCs w:val="20"/>
        </w:rPr>
        <w:t>     </w:t>
      </w:r>
      <w:r w:rsidRPr="00253A6A">
        <w:rPr>
          <w:color w:val="000000"/>
          <w:sz w:val="20"/>
          <w:szCs w:val="20"/>
          <w:lang w:val="ru-RU"/>
        </w:rPr>
        <w:t xml:space="preserve">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w:t>
      </w:r>
      <w:r w:rsidRPr="00253A6A">
        <w:rPr>
          <w:color w:val="000000"/>
          <w:sz w:val="20"/>
          <w:szCs w:val="20"/>
        </w:rPr>
        <w:t> </w:t>
      </w:r>
      <w:r w:rsidRPr="00253A6A">
        <w:rPr>
          <w:color w:val="000000"/>
          <w:sz w:val="20"/>
          <w:szCs w:val="20"/>
          <w:lang w:val="ru-RU"/>
        </w:rPr>
        <w:t>итоговой аттестации для обучающихся с</w:t>
      </w:r>
      <w:r w:rsidRPr="00253A6A">
        <w:rPr>
          <w:color w:val="000000"/>
          <w:sz w:val="20"/>
          <w:szCs w:val="20"/>
        </w:rPr>
        <w:t> </w:t>
      </w:r>
      <w:r w:rsidRPr="00253A6A">
        <w:rPr>
          <w:color w:val="000000"/>
          <w:sz w:val="20"/>
          <w:szCs w:val="20"/>
          <w:lang w:val="ru-RU"/>
        </w:rPr>
        <w:t xml:space="preserve">нарушениями слуха привлекается </w:t>
      </w:r>
      <w:proofErr w:type="spellStart"/>
      <w:r w:rsidRPr="00253A6A">
        <w:rPr>
          <w:color w:val="000000"/>
          <w:sz w:val="20"/>
          <w:szCs w:val="20"/>
          <w:lang w:val="ru-RU"/>
        </w:rPr>
        <w:t>сурдопереводчик</w:t>
      </w:r>
      <w:proofErr w:type="spellEnd"/>
      <w:r w:rsidRPr="00253A6A">
        <w:rPr>
          <w:color w:val="000000"/>
          <w:sz w:val="20"/>
          <w:szCs w:val="20"/>
          <w:lang w:val="ru-RU"/>
        </w:rPr>
        <w:t>.</w:t>
      </w:r>
    </w:p>
    <w:p w:rsidR="00D47FCA" w:rsidRPr="00253A6A" w:rsidRDefault="00253A6A">
      <w:pPr>
        <w:spacing w:after="0"/>
        <w:jc w:val="both"/>
        <w:rPr>
          <w:sz w:val="20"/>
          <w:szCs w:val="20"/>
          <w:lang w:val="ru-RU"/>
        </w:rPr>
      </w:pPr>
      <w:bookmarkStart w:id="129" w:name="z1205"/>
      <w:bookmarkEnd w:id="128"/>
      <w:r w:rsidRPr="00253A6A">
        <w:rPr>
          <w:color w:val="000000"/>
          <w:sz w:val="20"/>
          <w:szCs w:val="20"/>
        </w:rPr>
        <w:t>     </w:t>
      </w:r>
      <w:r w:rsidRPr="00253A6A">
        <w:rPr>
          <w:color w:val="000000"/>
          <w:sz w:val="20"/>
          <w:szCs w:val="20"/>
          <w:lang w:val="ru-RU"/>
        </w:rPr>
        <w:t xml:space="preserve"> Вся процедура проведения итоговой аттестации записывается на видео.</w:t>
      </w:r>
    </w:p>
    <w:p w:rsidR="00D47FCA" w:rsidRPr="00253A6A" w:rsidRDefault="00253A6A">
      <w:pPr>
        <w:spacing w:after="0"/>
        <w:jc w:val="both"/>
        <w:rPr>
          <w:sz w:val="20"/>
          <w:szCs w:val="20"/>
          <w:lang w:val="ru-RU"/>
        </w:rPr>
      </w:pPr>
      <w:bookmarkStart w:id="130" w:name="z1206"/>
      <w:bookmarkEnd w:id="129"/>
      <w:r w:rsidRPr="00253A6A">
        <w:rPr>
          <w:color w:val="000000"/>
          <w:sz w:val="20"/>
          <w:szCs w:val="20"/>
        </w:rPr>
        <w:t>     </w:t>
      </w:r>
      <w:r w:rsidRPr="00253A6A">
        <w:rPr>
          <w:color w:val="000000"/>
          <w:sz w:val="20"/>
          <w:szCs w:val="20"/>
          <w:lang w:val="ru-RU"/>
        </w:rPr>
        <w:t xml:space="preserve">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 производственных площадок, лабораторий, мастерских или учебных центров, оснащенных необходимым оборудованием по каждой квалификации.</w:t>
      </w:r>
    </w:p>
    <w:p w:rsidR="00D47FCA" w:rsidRPr="00253A6A" w:rsidRDefault="00253A6A">
      <w:pPr>
        <w:spacing w:after="0"/>
        <w:jc w:val="both"/>
        <w:rPr>
          <w:sz w:val="20"/>
          <w:szCs w:val="20"/>
          <w:lang w:val="ru-RU"/>
        </w:rPr>
      </w:pPr>
      <w:bookmarkStart w:id="131" w:name="z1207"/>
      <w:bookmarkEnd w:id="130"/>
      <w:r w:rsidRPr="00253A6A">
        <w:rPr>
          <w:color w:val="000000"/>
          <w:sz w:val="20"/>
          <w:szCs w:val="20"/>
        </w:rPr>
        <w:t>     </w:t>
      </w:r>
      <w:r w:rsidRPr="00253A6A">
        <w:rPr>
          <w:color w:val="000000"/>
          <w:sz w:val="20"/>
          <w:szCs w:val="20"/>
          <w:lang w:val="ru-RU"/>
        </w:rPr>
        <w:t xml:space="preserve"> 33. По</w:t>
      </w:r>
      <w:r w:rsidRPr="00253A6A">
        <w:rPr>
          <w:color w:val="000000"/>
          <w:sz w:val="20"/>
          <w:szCs w:val="20"/>
        </w:rPr>
        <w:t> </w:t>
      </w:r>
      <w:r w:rsidRPr="00253A6A">
        <w:rPr>
          <w:color w:val="000000"/>
          <w:sz w:val="20"/>
          <w:szCs w:val="20"/>
          <w:lang w:val="ru-RU"/>
        </w:rPr>
        <w:t>решению Комиссии повторно допускаются к</w:t>
      </w:r>
      <w:r w:rsidRPr="00253A6A">
        <w:rPr>
          <w:color w:val="000000"/>
          <w:sz w:val="20"/>
          <w:szCs w:val="20"/>
        </w:rPr>
        <w:t> </w:t>
      </w:r>
      <w:r w:rsidRPr="00253A6A">
        <w:rPr>
          <w:color w:val="000000"/>
          <w:sz w:val="20"/>
          <w:szCs w:val="20"/>
          <w:lang w:val="ru-RU"/>
        </w:rPr>
        <w:t>итоговой аттестации в</w:t>
      </w:r>
      <w:r w:rsidRPr="00253A6A">
        <w:rPr>
          <w:color w:val="000000"/>
          <w:sz w:val="20"/>
          <w:szCs w:val="20"/>
        </w:rPr>
        <w:t> </w:t>
      </w:r>
      <w:r w:rsidRPr="00253A6A">
        <w:rPr>
          <w:color w:val="000000"/>
          <w:sz w:val="20"/>
          <w:szCs w:val="20"/>
          <w:lang w:val="ru-RU"/>
        </w:rPr>
        <w:t>текущем учебном году по</w:t>
      </w:r>
      <w:r w:rsidRPr="00253A6A">
        <w:rPr>
          <w:color w:val="000000"/>
          <w:sz w:val="20"/>
          <w:szCs w:val="20"/>
        </w:rPr>
        <w:t> </w:t>
      </w:r>
      <w:r w:rsidRPr="00253A6A">
        <w:rPr>
          <w:color w:val="000000"/>
          <w:sz w:val="20"/>
          <w:szCs w:val="20"/>
          <w:lang w:val="ru-RU"/>
        </w:rPr>
        <w:t>соответствующей учебной дисциплине и (или) модулю следующие обучающиеся:</w:t>
      </w:r>
    </w:p>
    <w:p w:rsidR="00D47FCA" w:rsidRPr="00253A6A" w:rsidRDefault="00253A6A">
      <w:pPr>
        <w:spacing w:after="0"/>
        <w:jc w:val="both"/>
        <w:rPr>
          <w:sz w:val="20"/>
          <w:szCs w:val="20"/>
          <w:lang w:val="ru-RU"/>
        </w:rPr>
      </w:pPr>
      <w:bookmarkStart w:id="132" w:name="z1208"/>
      <w:bookmarkEnd w:id="131"/>
      <w:r w:rsidRPr="00253A6A">
        <w:rPr>
          <w:color w:val="000000"/>
          <w:sz w:val="20"/>
          <w:szCs w:val="20"/>
        </w:rPr>
        <w:t>     </w:t>
      </w:r>
      <w:r w:rsidRPr="00253A6A">
        <w:rPr>
          <w:color w:val="000000"/>
          <w:sz w:val="20"/>
          <w:szCs w:val="20"/>
          <w:lang w:val="ru-RU"/>
        </w:rPr>
        <w:t xml:space="preserve"> 1) получившие на</w:t>
      </w:r>
      <w:r w:rsidRPr="00253A6A">
        <w:rPr>
          <w:color w:val="000000"/>
          <w:sz w:val="20"/>
          <w:szCs w:val="20"/>
        </w:rPr>
        <w:t> </w:t>
      </w:r>
      <w:r w:rsidRPr="00253A6A">
        <w:rPr>
          <w:color w:val="000000"/>
          <w:sz w:val="20"/>
          <w:szCs w:val="20"/>
          <w:lang w:val="ru-RU"/>
        </w:rPr>
        <w:t>итоговой аттестации неудовлетворительный результат;</w:t>
      </w:r>
    </w:p>
    <w:p w:rsidR="00D47FCA" w:rsidRPr="00253A6A" w:rsidRDefault="00253A6A">
      <w:pPr>
        <w:spacing w:after="0"/>
        <w:jc w:val="both"/>
        <w:rPr>
          <w:sz w:val="20"/>
          <w:szCs w:val="20"/>
          <w:lang w:val="ru-RU"/>
        </w:rPr>
      </w:pPr>
      <w:bookmarkStart w:id="133" w:name="z1209"/>
      <w:bookmarkEnd w:id="132"/>
      <w:r w:rsidRPr="00253A6A">
        <w:rPr>
          <w:color w:val="000000"/>
          <w:sz w:val="20"/>
          <w:szCs w:val="20"/>
        </w:rPr>
        <w:t>     </w:t>
      </w:r>
      <w:r w:rsidRPr="00253A6A">
        <w:rPr>
          <w:color w:val="000000"/>
          <w:sz w:val="20"/>
          <w:szCs w:val="20"/>
          <w:lang w:val="ru-RU"/>
        </w:rPr>
        <w:t xml:space="preserve"> 2) не явившиеся на итоговую </w:t>
      </w:r>
      <w:proofErr w:type="gramStart"/>
      <w:r w:rsidRPr="00253A6A">
        <w:rPr>
          <w:color w:val="000000"/>
          <w:sz w:val="20"/>
          <w:szCs w:val="20"/>
          <w:lang w:val="ru-RU"/>
        </w:rPr>
        <w:t xml:space="preserve">аттестацию </w:t>
      </w:r>
      <w:r w:rsidRPr="00253A6A">
        <w:rPr>
          <w:color w:val="000000"/>
          <w:sz w:val="20"/>
          <w:szCs w:val="20"/>
        </w:rPr>
        <w:t> </w:t>
      </w:r>
      <w:r w:rsidRPr="00253A6A">
        <w:rPr>
          <w:color w:val="000000"/>
          <w:sz w:val="20"/>
          <w:szCs w:val="20"/>
          <w:lang w:val="ru-RU"/>
        </w:rPr>
        <w:t>по</w:t>
      </w:r>
      <w:proofErr w:type="gramEnd"/>
      <w:r w:rsidRPr="00253A6A">
        <w:rPr>
          <w:color w:val="000000"/>
          <w:sz w:val="20"/>
          <w:szCs w:val="20"/>
          <w:lang w:val="ru-RU"/>
        </w:rPr>
        <w:t xml:space="preserve"> уважительной причине (в связи с состоянием здоровья или иным объективным причинам, подтвержденным соответствующими документами).</w:t>
      </w:r>
    </w:p>
    <w:p w:rsidR="00D47FCA" w:rsidRPr="00253A6A" w:rsidRDefault="00253A6A">
      <w:pPr>
        <w:spacing w:after="0"/>
        <w:jc w:val="both"/>
        <w:rPr>
          <w:sz w:val="20"/>
          <w:szCs w:val="20"/>
          <w:lang w:val="ru-RU"/>
        </w:rPr>
      </w:pPr>
      <w:bookmarkStart w:id="134" w:name="z1210"/>
      <w:bookmarkEnd w:id="133"/>
      <w:r w:rsidRPr="00253A6A">
        <w:rPr>
          <w:color w:val="000000"/>
          <w:sz w:val="20"/>
          <w:szCs w:val="20"/>
        </w:rPr>
        <w:t>     </w:t>
      </w:r>
      <w:r w:rsidRPr="00253A6A">
        <w:rPr>
          <w:color w:val="000000"/>
          <w:sz w:val="20"/>
          <w:szCs w:val="20"/>
          <w:lang w:val="ru-RU"/>
        </w:rPr>
        <w:t xml:space="preserve"> Срок проведения повторного заседания определяется комиссией.</w:t>
      </w:r>
    </w:p>
    <w:p w:rsidR="00D47FCA" w:rsidRPr="00253A6A" w:rsidRDefault="00253A6A">
      <w:pPr>
        <w:spacing w:after="0"/>
        <w:jc w:val="both"/>
        <w:rPr>
          <w:sz w:val="20"/>
          <w:szCs w:val="20"/>
          <w:lang w:val="ru-RU"/>
        </w:rPr>
      </w:pPr>
      <w:bookmarkStart w:id="135" w:name="z1211"/>
      <w:bookmarkEnd w:id="134"/>
      <w:r w:rsidRPr="00253A6A">
        <w:rPr>
          <w:color w:val="000000"/>
          <w:sz w:val="20"/>
          <w:szCs w:val="20"/>
        </w:rPr>
        <w:t>     </w:t>
      </w:r>
      <w:r w:rsidRPr="00253A6A">
        <w:rPr>
          <w:color w:val="000000"/>
          <w:sz w:val="20"/>
          <w:szCs w:val="20"/>
          <w:lang w:val="ru-RU"/>
        </w:rPr>
        <w:t xml:space="preserve"> Повторный итоговый экзамен проводится только по дисциплине и (или) модулю, по которой была получена оценка "неудовлетворительно".</w:t>
      </w:r>
    </w:p>
    <w:p w:rsidR="00D47FCA" w:rsidRPr="00253A6A" w:rsidRDefault="00253A6A">
      <w:pPr>
        <w:spacing w:after="0"/>
        <w:jc w:val="both"/>
        <w:rPr>
          <w:sz w:val="20"/>
          <w:szCs w:val="20"/>
          <w:lang w:val="ru-RU"/>
        </w:rPr>
      </w:pPr>
      <w:bookmarkStart w:id="136" w:name="z1212"/>
      <w:bookmarkEnd w:id="135"/>
      <w:r w:rsidRPr="00253A6A">
        <w:rPr>
          <w:color w:val="000000"/>
          <w:sz w:val="20"/>
          <w:szCs w:val="20"/>
        </w:rPr>
        <w:t>     </w:t>
      </w:r>
      <w:r w:rsidRPr="00253A6A">
        <w:rPr>
          <w:color w:val="000000"/>
          <w:sz w:val="20"/>
          <w:szCs w:val="20"/>
          <w:lang w:val="ru-RU"/>
        </w:rPr>
        <w:t xml:space="preserve"> По решению итоговой аттестационной </w:t>
      </w:r>
      <w:proofErr w:type="gramStart"/>
      <w:r w:rsidRPr="00253A6A">
        <w:rPr>
          <w:color w:val="000000"/>
          <w:sz w:val="20"/>
          <w:szCs w:val="20"/>
          <w:lang w:val="ru-RU"/>
        </w:rPr>
        <w:t xml:space="preserve">комиссии </w:t>
      </w:r>
      <w:r w:rsidRPr="00253A6A">
        <w:rPr>
          <w:color w:val="000000"/>
          <w:sz w:val="20"/>
          <w:szCs w:val="20"/>
        </w:rPr>
        <w:t> </w:t>
      </w:r>
      <w:r w:rsidRPr="00253A6A">
        <w:rPr>
          <w:color w:val="000000"/>
          <w:sz w:val="20"/>
          <w:szCs w:val="20"/>
          <w:lang w:val="ru-RU"/>
        </w:rPr>
        <w:t>обучающемуся</w:t>
      </w:r>
      <w:proofErr w:type="gramEnd"/>
      <w:r w:rsidRPr="00253A6A">
        <w:rPr>
          <w:color w:val="000000"/>
          <w:sz w:val="20"/>
          <w:szCs w:val="20"/>
          <w:lang w:val="ru-RU"/>
        </w:rPr>
        <w:t xml:space="preserve"> предоставляется возможность защитить ту же работу повторно, с соответствующей доработкой, или разработать новую тему.</w:t>
      </w:r>
    </w:p>
    <w:p w:rsidR="00D47FCA" w:rsidRPr="00253A6A" w:rsidRDefault="00253A6A">
      <w:pPr>
        <w:spacing w:after="0"/>
        <w:jc w:val="both"/>
        <w:rPr>
          <w:sz w:val="20"/>
          <w:szCs w:val="20"/>
          <w:lang w:val="ru-RU"/>
        </w:rPr>
      </w:pPr>
      <w:bookmarkStart w:id="137" w:name="z1213"/>
      <w:bookmarkEnd w:id="136"/>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Повторная сдача итогового экзамена и защита дипломного проекта (работы) с целью повышения положительной оценки не допускается. </w:t>
      </w:r>
    </w:p>
    <w:p w:rsidR="00D47FCA" w:rsidRPr="00253A6A" w:rsidRDefault="00253A6A">
      <w:pPr>
        <w:spacing w:after="0"/>
        <w:jc w:val="both"/>
        <w:rPr>
          <w:sz w:val="20"/>
          <w:szCs w:val="20"/>
          <w:lang w:val="ru-RU"/>
        </w:rPr>
      </w:pPr>
      <w:bookmarkStart w:id="138" w:name="z1214"/>
      <w:bookmarkEnd w:id="137"/>
      <w:r w:rsidRPr="00253A6A">
        <w:rPr>
          <w:color w:val="000000"/>
          <w:sz w:val="20"/>
          <w:szCs w:val="20"/>
        </w:rPr>
        <w:t>     </w:t>
      </w:r>
      <w:r w:rsidRPr="00253A6A">
        <w:rPr>
          <w:color w:val="000000"/>
          <w:sz w:val="20"/>
          <w:szCs w:val="20"/>
          <w:lang w:val="ru-RU"/>
        </w:rPr>
        <w:t xml:space="preserve">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p w:rsidR="00D47FCA" w:rsidRPr="00253A6A" w:rsidRDefault="00253A6A">
      <w:pPr>
        <w:spacing w:after="0"/>
        <w:jc w:val="both"/>
        <w:rPr>
          <w:sz w:val="20"/>
          <w:szCs w:val="20"/>
          <w:lang w:val="ru-RU"/>
        </w:rPr>
      </w:pPr>
      <w:bookmarkStart w:id="139" w:name="z1215"/>
      <w:bookmarkEnd w:id="138"/>
      <w:r w:rsidRPr="00253A6A">
        <w:rPr>
          <w:color w:val="000000"/>
          <w:sz w:val="20"/>
          <w:szCs w:val="20"/>
        </w:rPr>
        <w:t>     </w:t>
      </w:r>
      <w:r w:rsidRPr="00253A6A">
        <w:rPr>
          <w:color w:val="000000"/>
          <w:sz w:val="20"/>
          <w:szCs w:val="20"/>
          <w:lang w:val="ru-RU"/>
        </w:rPr>
        <w:t xml:space="preserve"> 35. В отдельных случаях, обучающимся, не</w:t>
      </w:r>
      <w:r w:rsidRPr="00253A6A">
        <w:rPr>
          <w:color w:val="000000"/>
          <w:sz w:val="20"/>
          <w:szCs w:val="20"/>
        </w:rPr>
        <w:t> </w:t>
      </w:r>
      <w:r w:rsidRPr="00253A6A">
        <w:rPr>
          <w:color w:val="000000"/>
          <w:sz w:val="20"/>
          <w:szCs w:val="20"/>
          <w:lang w:val="ru-RU"/>
        </w:rPr>
        <w:t>имеющим возможности, пройти итоговую аттестацию в</w:t>
      </w:r>
      <w:r w:rsidRPr="00253A6A">
        <w:rPr>
          <w:color w:val="000000"/>
          <w:sz w:val="20"/>
          <w:szCs w:val="20"/>
        </w:rPr>
        <w:t> </w:t>
      </w:r>
      <w:r w:rsidRPr="00253A6A">
        <w:rPr>
          <w:color w:val="000000"/>
          <w:sz w:val="20"/>
          <w:szCs w:val="20"/>
          <w:lang w:val="ru-RU"/>
        </w:rPr>
        <w:t>установленные сроки (в связи с состоянием здоровья, призывом на</w:t>
      </w:r>
      <w:r w:rsidRPr="00253A6A">
        <w:rPr>
          <w:color w:val="000000"/>
          <w:sz w:val="20"/>
          <w:szCs w:val="20"/>
        </w:rPr>
        <w:t> </w:t>
      </w:r>
      <w:r w:rsidRPr="00253A6A">
        <w:rPr>
          <w:color w:val="000000"/>
          <w:sz w:val="20"/>
          <w:szCs w:val="20"/>
          <w:lang w:val="ru-RU"/>
        </w:rPr>
        <w:t>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w:t>
      </w:r>
      <w:r w:rsidRPr="00253A6A">
        <w:rPr>
          <w:color w:val="000000"/>
          <w:sz w:val="20"/>
          <w:szCs w:val="20"/>
        </w:rPr>
        <w:t> </w:t>
      </w:r>
      <w:r w:rsidRPr="00253A6A">
        <w:rPr>
          <w:color w:val="000000"/>
          <w:sz w:val="20"/>
          <w:szCs w:val="20"/>
          <w:lang w:val="ru-RU"/>
        </w:rPr>
        <w:t>учебного процесса.</w:t>
      </w:r>
    </w:p>
    <w:p w:rsidR="00D47FCA" w:rsidRPr="00253A6A" w:rsidRDefault="00253A6A">
      <w:pPr>
        <w:spacing w:after="0"/>
        <w:jc w:val="both"/>
        <w:rPr>
          <w:sz w:val="20"/>
          <w:szCs w:val="20"/>
          <w:lang w:val="ru-RU"/>
        </w:rPr>
      </w:pPr>
      <w:bookmarkStart w:id="140" w:name="z1216"/>
      <w:bookmarkEnd w:id="139"/>
      <w:r w:rsidRPr="00253A6A">
        <w:rPr>
          <w:color w:val="000000"/>
          <w:sz w:val="20"/>
          <w:szCs w:val="20"/>
        </w:rPr>
        <w:t>     </w:t>
      </w:r>
      <w:r w:rsidRPr="00253A6A">
        <w:rPr>
          <w:color w:val="000000"/>
          <w:sz w:val="20"/>
          <w:szCs w:val="20"/>
          <w:lang w:val="ru-RU"/>
        </w:rPr>
        <w:t xml:space="preserve">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w:t>
      </w:r>
      <w:r w:rsidRPr="00253A6A">
        <w:rPr>
          <w:color w:val="000000"/>
          <w:sz w:val="20"/>
          <w:szCs w:val="20"/>
        </w:rPr>
        <w:t> </w:t>
      </w:r>
      <w:r w:rsidRPr="00253A6A">
        <w:rPr>
          <w:color w:val="000000"/>
          <w:sz w:val="20"/>
          <w:szCs w:val="20"/>
          <w:lang w:val="ru-RU"/>
        </w:rPr>
        <w:t>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p w:rsidR="00D47FCA" w:rsidRPr="00253A6A" w:rsidRDefault="00253A6A">
      <w:pPr>
        <w:spacing w:after="0"/>
        <w:jc w:val="both"/>
        <w:rPr>
          <w:sz w:val="20"/>
          <w:szCs w:val="20"/>
          <w:lang w:val="ru-RU"/>
        </w:rPr>
      </w:pPr>
      <w:bookmarkStart w:id="141" w:name="z1217"/>
      <w:bookmarkEnd w:id="140"/>
      <w:r w:rsidRPr="00253A6A">
        <w:rPr>
          <w:color w:val="000000"/>
          <w:sz w:val="20"/>
          <w:szCs w:val="20"/>
        </w:rPr>
        <w:t>     </w:t>
      </w:r>
      <w:r w:rsidRPr="00253A6A">
        <w:rPr>
          <w:color w:val="000000"/>
          <w:sz w:val="20"/>
          <w:szCs w:val="20"/>
          <w:lang w:val="ru-RU"/>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47FCA" w:rsidRPr="00253A6A" w:rsidRDefault="00253A6A">
      <w:pPr>
        <w:spacing w:after="0"/>
        <w:jc w:val="both"/>
        <w:rPr>
          <w:sz w:val="20"/>
          <w:szCs w:val="20"/>
          <w:lang w:val="ru-RU"/>
        </w:rPr>
      </w:pPr>
      <w:bookmarkStart w:id="142" w:name="z1218"/>
      <w:bookmarkEnd w:id="14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Документы, представленные о состоянии здоровья после получения неудовлетворительной оценки, не рассматриваются. </w:t>
      </w:r>
    </w:p>
    <w:p w:rsidR="00D47FCA" w:rsidRPr="00253A6A" w:rsidRDefault="00253A6A">
      <w:pPr>
        <w:spacing w:after="0"/>
        <w:jc w:val="both"/>
        <w:rPr>
          <w:sz w:val="20"/>
          <w:szCs w:val="20"/>
          <w:lang w:val="ru-RU"/>
        </w:rPr>
      </w:pPr>
      <w:bookmarkStart w:id="143" w:name="z1219"/>
      <w:bookmarkEnd w:id="142"/>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При проведении итоговой аттестации с использованием ДОТ в случае</w:t>
      </w:r>
      <w:r w:rsidRPr="00253A6A">
        <w:rPr>
          <w:color w:val="000000"/>
          <w:sz w:val="20"/>
          <w:szCs w:val="20"/>
        </w:rPr>
        <w:t> </w:t>
      </w:r>
      <w:r w:rsidRPr="00253A6A">
        <w:rPr>
          <w:color w:val="000000"/>
          <w:sz w:val="20"/>
          <w:szCs w:val="20"/>
          <w:lang w:val="ru-RU"/>
        </w:rPr>
        <w:t>возникновения технических неполадок обучающемуся предоставляется возможность прохождения итоговой аттестации в</w:t>
      </w:r>
      <w:r w:rsidRPr="00253A6A">
        <w:rPr>
          <w:color w:val="000000"/>
          <w:sz w:val="20"/>
          <w:szCs w:val="20"/>
        </w:rPr>
        <w:t> </w:t>
      </w:r>
      <w:r w:rsidRPr="00253A6A">
        <w:rPr>
          <w:color w:val="000000"/>
          <w:sz w:val="20"/>
          <w:szCs w:val="20"/>
          <w:lang w:val="ru-RU"/>
        </w:rPr>
        <w:t xml:space="preserve">другой день и (или) другое время. В этом случае, технический секретарь оформляет электронный акт и направляет копию акта всем членам комиссии. </w:t>
      </w:r>
    </w:p>
    <w:p w:rsidR="00D47FCA" w:rsidRPr="00253A6A" w:rsidRDefault="00253A6A">
      <w:pPr>
        <w:spacing w:after="0"/>
        <w:jc w:val="both"/>
        <w:rPr>
          <w:sz w:val="20"/>
          <w:szCs w:val="20"/>
          <w:lang w:val="ru-RU"/>
        </w:rPr>
      </w:pPr>
      <w:bookmarkStart w:id="144" w:name="z1220"/>
      <w:bookmarkEnd w:id="143"/>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36.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 </w:t>
      </w:r>
    </w:p>
    <w:p w:rsidR="00D47FCA" w:rsidRPr="00253A6A" w:rsidRDefault="00253A6A">
      <w:pPr>
        <w:spacing w:after="0"/>
        <w:jc w:val="both"/>
        <w:rPr>
          <w:sz w:val="20"/>
          <w:szCs w:val="20"/>
          <w:lang w:val="ru-RU"/>
        </w:rPr>
      </w:pPr>
      <w:bookmarkStart w:id="145" w:name="z1221"/>
      <w:bookmarkEnd w:id="144"/>
      <w:r w:rsidRPr="00253A6A">
        <w:rPr>
          <w:color w:val="000000"/>
          <w:sz w:val="20"/>
          <w:szCs w:val="20"/>
        </w:rPr>
        <w:t>     </w:t>
      </w:r>
      <w:r w:rsidRPr="00253A6A">
        <w:rPr>
          <w:color w:val="000000"/>
          <w:sz w:val="20"/>
          <w:szCs w:val="20"/>
          <w:lang w:val="ru-RU"/>
        </w:rPr>
        <w:t xml:space="preserve"> Результаты сдачи итоговых экзаменов и защиты дипломного проекта (работы) объявляются в день их проведения.</w:t>
      </w:r>
    </w:p>
    <w:p w:rsidR="00D47FCA" w:rsidRPr="00253A6A" w:rsidRDefault="00253A6A">
      <w:pPr>
        <w:spacing w:after="0"/>
        <w:jc w:val="both"/>
        <w:rPr>
          <w:sz w:val="20"/>
          <w:szCs w:val="20"/>
          <w:lang w:val="ru-RU"/>
        </w:rPr>
      </w:pPr>
      <w:bookmarkStart w:id="146" w:name="z1222"/>
      <w:bookmarkEnd w:id="145"/>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Обучающиеся,</w:t>
      </w:r>
      <w:r w:rsidRPr="00253A6A">
        <w:rPr>
          <w:color w:val="000000"/>
          <w:sz w:val="20"/>
          <w:szCs w:val="20"/>
        </w:rPr>
        <w:t> </w:t>
      </w:r>
      <w:r w:rsidRPr="00253A6A">
        <w:rPr>
          <w:color w:val="000000"/>
          <w:sz w:val="20"/>
          <w:szCs w:val="20"/>
          <w:lang w:val="ru-RU"/>
        </w:rPr>
        <w:t>не согласные с результатами</w:t>
      </w:r>
      <w:r w:rsidRPr="00253A6A">
        <w:rPr>
          <w:color w:val="000000"/>
          <w:sz w:val="20"/>
          <w:szCs w:val="20"/>
        </w:rPr>
        <w:t> </w:t>
      </w:r>
      <w:r w:rsidRPr="00253A6A">
        <w:rPr>
          <w:color w:val="000000"/>
          <w:sz w:val="20"/>
          <w:szCs w:val="20"/>
          <w:lang w:val="ru-RU"/>
        </w:rPr>
        <w:t xml:space="preserve">итоговой аттестации, подают заявление на апелляцию не позднее следующего рабочего дня после ее проведения. </w:t>
      </w:r>
    </w:p>
    <w:p w:rsidR="00D47FCA" w:rsidRPr="00253A6A" w:rsidRDefault="00253A6A">
      <w:pPr>
        <w:spacing w:after="0"/>
        <w:jc w:val="both"/>
        <w:rPr>
          <w:sz w:val="20"/>
          <w:szCs w:val="20"/>
          <w:lang w:val="ru-RU"/>
        </w:rPr>
      </w:pPr>
      <w:bookmarkStart w:id="147" w:name="z1223"/>
      <w:bookmarkEnd w:id="146"/>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В исключительных случаях (в том числе при обучении с использованием ДОТ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обстоятельств, не зависящих от действий участников итоговой аттестации, Комиссия принимает решение по</w:t>
      </w:r>
      <w:r w:rsidRPr="00253A6A">
        <w:rPr>
          <w:color w:val="000000"/>
          <w:sz w:val="20"/>
          <w:szCs w:val="20"/>
        </w:rPr>
        <w:t> </w:t>
      </w:r>
      <w:r w:rsidRPr="00253A6A">
        <w:rPr>
          <w:color w:val="000000"/>
          <w:sz w:val="20"/>
          <w:szCs w:val="20"/>
          <w:lang w:val="ru-RU"/>
        </w:rPr>
        <w:t>изменению формы проведения итоговой аттестации в</w:t>
      </w:r>
      <w:r w:rsidRPr="00253A6A">
        <w:rPr>
          <w:color w:val="000000"/>
          <w:sz w:val="20"/>
          <w:szCs w:val="20"/>
        </w:rPr>
        <w:t> </w:t>
      </w:r>
      <w:r w:rsidRPr="00253A6A">
        <w:rPr>
          <w:color w:val="000000"/>
          <w:sz w:val="20"/>
          <w:szCs w:val="20"/>
          <w:lang w:val="ru-RU"/>
        </w:rPr>
        <w:t xml:space="preserve">соответствии с пунктом 31 настоящих Правил и определению результатов итоговой аттестации. </w:t>
      </w:r>
    </w:p>
    <w:p w:rsidR="00D47FCA" w:rsidRPr="00253A6A" w:rsidRDefault="00253A6A">
      <w:pPr>
        <w:spacing w:after="0"/>
        <w:jc w:val="both"/>
        <w:rPr>
          <w:sz w:val="20"/>
          <w:szCs w:val="20"/>
          <w:lang w:val="ru-RU"/>
        </w:rPr>
      </w:pPr>
      <w:bookmarkStart w:id="148" w:name="z1224"/>
      <w:bookmarkEnd w:id="147"/>
      <w:r w:rsidRPr="00253A6A">
        <w:rPr>
          <w:color w:val="000000"/>
          <w:sz w:val="20"/>
          <w:szCs w:val="20"/>
        </w:rPr>
        <w:t>     </w:t>
      </w:r>
      <w:r w:rsidRPr="00253A6A">
        <w:rPr>
          <w:color w:val="000000"/>
          <w:sz w:val="20"/>
          <w:szCs w:val="20"/>
          <w:lang w:val="ru-RU"/>
        </w:rPr>
        <w:t xml:space="preserve"> 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47FCA" w:rsidRPr="00253A6A" w:rsidRDefault="00253A6A">
      <w:pPr>
        <w:spacing w:after="0"/>
        <w:jc w:val="both"/>
        <w:rPr>
          <w:sz w:val="20"/>
          <w:szCs w:val="20"/>
          <w:lang w:val="ru-RU"/>
        </w:rPr>
      </w:pPr>
      <w:bookmarkStart w:id="149" w:name="z1225"/>
      <w:bookmarkEnd w:id="148"/>
      <w:r w:rsidRPr="00253A6A">
        <w:rPr>
          <w:color w:val="000000"/>
          <w:sz w:val="20"/>
          <w:szCs w:val="20"/>
        </w:rPr>
        <w:t>     </w:t>
      </w:r>
      <w:r w:rsidRPr="00253A6A">
        <w:rPr>
          <w:color w:val="000000"/>
          <w:sz w:val="20"/>
          <w:szCs w:val="20"/>
          <w:lang w:val="ru-RU"/>
        </w:rPr>
        <w:t xml:space="preserve"> 37.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p w:rsidR="00D47FCA" w:rsidRPr="00253A6A" w:rsidRDefault="00253A6A">
      <w:pPr>
        <w:spacing w:after="0"/>
        <w:jc w:val="both"/>
        <w:rPr>
          <w:sz w:val="20"/>
          <w:szCs w:val="20"/>
          <w:lang w:val="ru-RU"/>
        </w:rPr>
      </w:pPr>
      <w:bookmarkStart w:id="150" w:name="z1226"/>
      <w:bookmarkEnd w:id="149"/>
      <w:r w:rsidRPr="00253A6A">
        <w:rPr>
          <w:color w:val="000000"/>
          <w:sz w:val="20"/>
          <w:szCs w:val="20"/>
        </w:rPr>
        <w:t>     </w:t>
      </w:r>
      <w:r w:rsidRPr="00253A6A">
        <w:rPr>
          <w:color w:val="000000"/>
          <w:sz w:val="20"/>
          <w:szCs w:val="20"/>
          <w:lang w:val="ru-RU"/>
        </w:rPr>
        <w:t xml:space="preserve"> При применении </w:t>
      </w:r>
      <w:proofErr w:type="spellStart"/>
      <w:r w:rsidRPr="00253A6A">
        <w:rPr>
          <w:color w:val="000000"/>
          <w:sz w:val="20"/>
          <w:szCs w:val="20"/>
          <w:lang w:val="ru-RU"/>
        </w:rPr>
        <w:t>балльно</w:t>
      </w:r>
      <w:proofErr w:type="spellEnd"/>
      <w:r w:rsidRPr="00253A6A">
        <w:rPr>
          <w:color w:val="000000"/>
          <w:sz w:val="20"/>
          <w:szCs w:val="20"/>
          <w:lang w:val="ru-RU"/>
        </w:rPr>
        <w:t>-рейтинговой буквенной системы обучающимся, освоившим и сдавшим образовательную программу с оценками "А", "А-", "В+", "В", "В-" и имеющему средний балл успеваемости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p w:rsidR="00D47FCA" w:rsidRPr="00253A6A" w:rsidRDefault="00253A6A">
      <w:pPr>
        <w:spacing w:after="0"/>
        <w:jc w:val="both"/>
        <w:rPr>
          <w:sz w:val="20"/>
          <w:szCs w:val="20"/>
          <w:lang w:val="ru-RU"/>
        </w:rPr>
      </w:pPr>
      <w:bookmarkStart w:id="151" w:name="z1227"/>
      <w:bookmarkEnd w:id="150"/>
      <w:r w:rsidRPr="00253A6A">
        <w:rPr>
          <w:color w:val="000000"/>
          <w:sz w:val="20"/>
          <w:szCs w:val="20"/>
        </w:rPr>
        <w:t>     </w:t>
      </w:r>
      <w:r w:rsidRPr="00253A6A">
        <w:rPr>
          <w:color w:val="000000"/>
          <w:sz w:val="20"/>
          <w:szCs w:val="20"/>
          <w:lang w:val="ru-RU"/>
        </w:rPr>
        <w:t xml:space="preserve"> 38.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D47FCA" w:rsidRPr="00253A6A" w:rsidRDefault="00253A6A">
      <w:pPr>
        <w:spacing w:after="0"/>
        <w:jc w:val="both"/>
        <w:rPr>
          <w:sz w:val="20"/>
          <w:szCs w:val="20"/>
          <w:lang w:val="ru-RU"/>
        </w:rPr>
      </w:pPr>
      <w:bookmarkStart w:id="152" w:name="z1228"/>
      <w:bookmarkEnd w:id="151"/>
      <w:r w:rsidRPr="00253A6A">
        <w:rPr>
          <w:color w:val="000000"/>
          <w:sz w:val="20"/>
          <w:szCs w:val="20"/>
          <w:lang w:val="ru-RU"/>
        </w:rPr>
        <w:t xml:space="preserve"> </w:t>
      </w:r>
      <w:r w:rsidRPr="00253A6A">
        <w:rPr>
          <w:color w:val="000000"/>
          <w:sz w:val="20"/>
          <w:szCs w:val="20"/>
        </w:rPr>
        <w:t>     </w:t>
      </w:r>
      <w:r w:rsidRPr="00253A6A">
        <w:rPr>
          <w:color w:val="000000"/>
          <w:sz w:val="20"/>
          <w:szCs w:val="20"/>
          <w:lang w:val="ru-RU"/>
        </w:rPr>
        <w:t xml:space="preserve"> 39. Председатель комиссии в двухнедельный срок по окончанию аттестации, составляет отчет об итогах аттестации. </w:t>
      </w:r>
    </w:p>
    <w:p w:rsidR="00D47FCA" w:rsidRPr="00253A6A" w:rsidRDefault="00253A6A">
      <w:pPr>
        <w:spacing w:after="0"/>
        <w:jc w:val="both"/>
        <w:rPr>
          <w:sz w:val="20"/>
          <w:szCs w:val="20"/>
          <w:lang w:val="ru-RU"/>
        </w:rPr>
      </w:pPr>
      <w:bookmarkStart w:id="153" w:name="z1229"/>
      <w:bookmarkEnd w:id="152"/>
      <w:r w:rsidRPr="00253A6A">
        <w:rPr>
          <w:color w:val="000000"/>
          <w:sz w:val="20"/>
          <w:szCs w:val="20"/>
        </w:rPr>
        <w:t>     </w:t>
      </w:r>
      <w:r w:rsidRPr="00253A6A">
        <w:rPr>
          <w:color w:val="000000"/>
          <w:sz w:val="20"/>
          <w:szCs w:val="20"/>
          <w:lang w:val="ru-RU"/>
        </w:rPr>
        <w:t xml:space="preserve">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p w:rsidR="00D47FCA" w:rsidRDefault="00253A6A">
      <w:pPr>
        <w:spacing w:after="0"/>
        <w:jc w:val="both"/>
        <w:rPr>
          <w:color w:val="000000"/>
          <w:sz w:val="20"/>
          <w:szCs w:val="20"/>
          <w:lang w:val="ru-RU"/>
        </w:rPr>
      </w:pPr>
      <w:bookmarkStart w:id="154" w:name="z1230"/>
      <w:bookmarkEnd w:id="153"/>
      <w:r w:rsidRPr="00253A6A">
        <w:rPr>
          <w:color w:val="000000"/>
          <w:sz w:val="20"/>
          <w:szCs w:val="20"/>
        </w:rPr>
        <w:t>     </w:t>
      </w:r>
      <w:r w:rsidRPr="00253A6A">
        <w:rPr>
          <w:color w:val="000000"/>
          <w:sz w:val="20"/>
          <w:szCs w:val="20"/>
          <w:lang w:val="ru-RU"/>
        </w:rPr>
        <w:t xml:space="preserve"> 41. Председатель комиссии докладывает педагогическому совету об итогах работы комиссии.</w:t>
      </w:r>
    </w:p>
    <w:p w:rsidR="00253A6A" w:rsidRPr="00253A6A" w:rsidRDefault="00253A6A">
      <w:pPr>
        <w:spacing w:after="0"/>
        <w:jc w:val="both"/>
        <w:rPr>
          <w:sz w:val="20"/>
          <w:szCs w:val="20"/>
          <w:lang w:val="ru-RU"/>
        </w:rPr>
      </w:pPr>
    </w:p>
    <w:tbl>
      <w:tblPr>
        <w:tblW w:w="0" w:type="auto"/>
        <w:tblCellSpacing w:w="0" w:type="auto"/>
        <w:tblLook w:val="04A0" w:firstRow="1" w:lastRow="0" w:firstColumn="1" w:lastColumn="0" w:noHBand="0" w:noVBand="1"/>
      </w:tblPr>
      <w:tblGrid>
        <w:gridCol w:w="5877"/>
        <w:gridCol w:w="3900"/>
      </w:tblGrid>
      <w:tr w:rsidR="00D47FCA" w:rsidRPr="00253A6A">
        <w:trPr>
          <w:trHeight w:val="30"/>
          <w:tblCellSpacing w:w="0" w:type="auto"/>
        </w:trPr>
        <w:tc>
          <w:tcPr>
            <w:tcW w:w="7780" w:type="dxa"/>
            <w:tcMar>
              <w:top w:w="15" w:type="dxa"/>
              <w:left w:w="15" w:type="dxa"/>
              <w:bottom w:w="15" w:type="dxa"/>
              <w:right w:w="15" w:type="dxa"/>
            </w:tcMar>
            <w:vAlign w:val="center"/>
          </w:tcPr>
          <w:bookmarkEnd w:id="154"/>
          <w:p w:rsidR="00D47FCA" w:rsidRPr="00253A6A" w:rsidRDefault="00253A6A">
            <w:pPr>
              <w:spacing w:after="0"/>
              <w:jc w:val="center"/>
              <w:rPr>
                <w:sz w:val="20"/>
                <w:szCs w:val="20"/>
                <w:lang w:val="ru-RU"/>
              </w:rPr>
            </w:pPr>
            <w:r w:rsidRPr="00253A6A">
              <w:rPr>
                <w:color w:val="000000"/>
                <w:sz w:val="20"/>
                <w:szCs w:val="20"/>
              </w:rPr>
              <w:t> </w:t>
            </w:r>
          </w:p>
        </w:tc>
        <w:tc>
          <w:tcPr>
            <w:tcW w:w="4600" w:type="dxa"/>
            <w:tcMar>
              <w:top w:w="15" w:type="dxa"/>
              <w:left w:w="15" w:type="dxa"/>
              <w:bottom w:w="15" w:type="dxa"/>
              <w:right w:w="15" w:type="dxa"/>
            </w:tcMar>
            <w:vAlign w:val="center"/>
          </w:tcPr>
          <w:p w:rsidR="00D47FCA" w:rsidRPr="00253A6A" w:rsidRDefault="00253A6A">
            <w:pPr>
              <w:spacing w:after="0"/>
              <w:jc w:val="center"/>
              <w:rPr>
                <w:sz w:val="20"/>
                <w:szCs w:val="20"/>
                <w:lang w:val="ru-RU"/>
              </w:rPr>
            </w:pPr>
            <w:r w:rsidRPr="00253A6A">
              <w:rPr>
                <w:color w:val="000000"/>
                <w:sz w:val="20"/>
                <w:szCs w:val="20"/>
                <w:lang w:val="ru-RU"/>
              </w:rPr>
              <w:t xml:space="preserve">Приложение </w:t>
            </w:r>
            <w:r w:rsidRPr="00253A6A">
              <w:rPr>
                <w:sz w:val="20"/>
                <w:szCs w:val="20"/>
                <w:lang w:val="ru-RU"/>
              </w:rPr>
              <w:br/>
            </w:r>
            <w:r w:rsidRPr="00253A6A">
              <w:rPr>
                <w:color w:val="000000"/>
                <w:sz w:val="20"/>
                <w:szCs w:val="20"/>
                <w:lang w:val="ru-RU"/>
              </w:rPr>
              <w:t xml:space="preserve">к Типовым правилам </w:t>
            </w:r>
            <w:r w:rsidRPr="00253A6A">
              <w:rPr>
                <w:sz w:val="20"/>
                <w:szCs w:val="20"/>
                <w:lang w:val="ru-RU"/>
              </w:rPr>
              <w:br/>
            </w:r>
            <w:r w:rsidRPr="00253A6A">
              <w:rPr>
                <w:color w:val="000000"/>
                <w:sz w:val="20"/>
                <w:szCs w:val="20"/>
                <w:lang w:val="ru-RU"/>
              </w:rPr>
              <w:t xml:space="preserve">проведения текущего контроля </w:t>
            </w:r>
            <w:r w:rsidRPr="00253A6A">
              <w:rPr>
                <w:sz w:val="20"/>
                <w:szCs w:val="20"/>
                <w:lang w:val="ru-RU"/>
              </w:rPr>
              <w:br/>
            </w:r>
            <w:r w:rsidRPr="00253A6A">
              <w:rPr>
                <w:color w:val="000000"/>
                <w:sz w:val="20"/>
                <w:szCs w:val="20"/>
                <w:lang w:val="ru-RU"/>
              </w:rPr>
              <w:t xml:space="preserve">успеваемости, промежуточной и </w:t>
            </w:r>
            <w:r w:rsidRPr="00253A6A">
              <w:rPr>
                <w:sz w:val="20"/>
                <w:szCs w:val="20"/>
                <w:lang w:val="ru-RU"/>
              </w:rPr>
              <w:br/>
            </w:r>
            <w:r w:rsidRPr="00253A6A">
              <w:rPr>
                <w:color w:val="000000"/>
                <w:sz w:val="20"/>
                <w:szCs w:val="20"/>
                <w:lang w:val="ru-RU"/>
              </w:rPr>
              <w:t xml:space="preserve">итоговой аттестации </w:t>
            </w:r>
            <w:r w:rsidRPr="00253A6A">
              <w:rPr>
                <w:sz w:val="20"/>
                <w:szCs w:val="20"/>
                <w:lang w:val="ru-RU"/>
              </w:rPr>
              <w:br/>
            </w:r>
            <w:r w:rsidRPr="00253A6A">
              <w:rPr>
                <w:color w:val="000000"/>
                <w:sz w:val="20"/>
                <w:szCs w:val="20"/>
                <w:lang w:val="ru-RU"/>
              </w:rPr>
              <w:t xml:space="preserve">обучающихся в организациях </w:t>
            </w:r>
            <w:r w:rsidRPr="00253A6A">
              <w:rPr>
                <w:sz w:val="20"/>
                <w:szCs w:val="20"/>
                <w:lang w:val="ru-RU"/>
              </w:rPr>
              <w:br/>
            </w:r>
            <w:r w:rsidRPr="00253A6A">
              <w:rPr>
                <w:color w:val="000000"/>
                <w:sz w:val="20"/>
                <w:szCs w:val="20"/>
                <w:lang w:val="ru-RU"/>
              </w:rPr>
              <w:t xml:space="preserve">технического и профессионального, </w:t>
            </w:r>
            <w:r w:rsidRPr="00253A6A">
              <w:rPr>
                <w:sz w:val="20"/>
                <w:szCs w:val="20"/>
                <w:lang w:val="ru-RU"/>
              </w:rPr>
              <w:br/>
            </w:r>
            <w:proofErr w:type="spellStart"/>
            <w:r w:rsidRPr="00253A6A">
              <w:rPr>
                <w:color w:val="000000"/>
                <w:sz w:val="20"/>
                <w:szCs w:val="20"/>
                <w:lang w:val="ru-RU"/>
              </w:rPr>
              <w:t>послесреднего</w:t>
            </w:r>
            <w:proofErr w:type="spellEnd"/>
            <w:r w:rsidRPr="00253A6A">
              <w:rPr>
                <w:color w:val="000000"/>
                <w:sz w:val="20"/>
                <w:szCs w:val="20"/>
                <w:lang w:val="ru-RU"/>
              </w:rPr>
              <w:t xml:space="preserve"> образования</w:t>
            </w:r>
          </w:p>
        </w:tc>
      </w:tr>
    </w:tbl>
    <w:p w:rsidR="00D47FCA" w:rsidRPr="00253A6A" w:rsidRDefault="00253A6A">
      <w:pPr>
        <w:spacing w:after="0"/>
        <w:rPr>
          <w:sz w:val="20"/>
          <w:szCs w:val="20"/>
          <w:lang w:val="ru-RU"/>
        </w:rPr>
      </w:pPr>
      <w:bookmarkStart w:id="155" w:name="z1232"/>
      <w:r w:rsidRPr="00253A6A">
        <w:rPr>
          <w:b/>
          <w:color w:val="000000"/>
          <w:sz w:val="20"/>
          <w:szCs w:val="20"/>
          <w:lang w:val="ru-RU"/>
        </w:rPr>
        <w:t xml:space="preserve"> Буквенная система оценки учебных достижений обучающихся, соответствующая цифровому эквиваленту по </w:t>
      </w:r>
      <w:proofErr w:type="spellStart"/>
      <w:r w:rsidRPr="00253A6A">
        <w:rPr>
          <w:b/>
          <w:color w:val="000000"/>
          <w:sz w:val="20"/>
          <w:szCs w:val="20"/>
          <w:lang w:val="ru-RU"/>
        </w:rPr>
        <w:t>четырехбалльной</w:t>
      </w:r>
      <w:proofErr w:type="spellEnd"/>
      <w:r w:rsidRPr="00253A6A">
        <w:rPr>
          <w:b/>
          <w:color w:val="000000"/>
          <w:sz w:val="20"/>
          <w:szCs w:val="20"/>
          <w:lang w:val="ru-RU"/>
        </w:rPr>
        <w:t xml:space="preserve"> системе</w:t>
      </w:r>
    </w:p>
    <w:tbl>
      <w:tblPr>
        <w:tblW w:w="945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9"/>
        <w:gridCol w:w="2302"/>
        <w:gridCol w:w="1442"/>
        <w:gridCol w:w="1856"/>
        <w:gridCol w:w="1932"/>
        <w:gridCol w:w="50"/>
      </w:tblGrid>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D47FCA" w:rsidRPr="00253A6A" w:rsidRDefault="00253A6A">
            <w:pPr>
              <w:spacing w:after="20"/>
              <w:ind w:left="20"/>
              <w:jc w:val="both"/>
              <w:rPr>
                <w:sz w:val="20"/>
                <w:szCs w:val="20"/>
              </w:rPr>
            </w:pPr>
            <w:proofErr w:type="spellStart"/>
            <w:r w:rsidRPr="00253A6A">
              <w:rPr>
                <w:color w:val="000000"/>
                <w:sz w:val="20"/>
                <w:szCs w:val="20"/>
              </w:rPr>
              <w:t>Оценка</w:t>
            </w:r>
            <w:proofErr w:type="spellEnd"/>
            <w:r w:rsidRPr="00253A6A">
              <w:rPr>
                <w:color w:val="000000"/>
                <w:sz w:val="20"/>
                <w:szCs w:val="20"/>
              </w:rPr>
              <w:t xml:space="preserve"> </w:t>
            </w:r>
            <w:proofErr w:type="spellStart"/>
            <w:r w:rsidRPr="00253A6A">
              <w:rPr>
                <w:color w:val="000000"/>
                <w:sz w:val="20"/>
                <w:szCs w:val="20"/>
              </w:rPr>
              <w:t>по</w:t>
            </w:r>
            <w:proofErr w:type="spellEnd"/>
            <w:r w:rsidRPr="00253A6A">
              <w:rPr>
                <w:color w:val="000000"/>
                <w:sz w:val="20"/>
                <w:szCs w:val="20"/>
              </w:rPr>
              <w:t xml:space="preserve"> </w:t>
            </w:r>
            <w:proofErr w:type="spellStart"/>
            <w:r w:rsidRPr="00253A6A">
              <w:rPr>
                <w:color w:val="000000"/>
                <w:sz w:val="20"/>
                <w:szCs w:val="20"/>
              </w:rPr>
              <w:t>буквенной</w:t>
            </w:r>
            <w:proofErr w:type="spellEnd"/>
            <w:r w:rsidRPr="00253A6A">
              <w:rPr>
                <w:color w:val="000000"/>
                <w:sz w:val="20"/>
                <w:szCs w:val="20"/>
              </w:rPr>
              <w:t xml:space="preserve"> </w:t>
            </w:r>
            <w:proofErr w:type="spellStart"/>
            <w:r w:rsidRPr="00253A6A">
              <w:rPr>
                <w:color w:val="000000"/>
                <w:sz w:val="20"/>
                <w:szCs w:val="20"/>
              </w:rPr>
              <w:t>системе</w:t>
            </w:r>
            <w:proofErr w:type="spellEnd"/>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Цифровой</w:t>
            </w:r>
            <w:proofErr w:type="spellEnd"/>
            <w:r w:rsidRPr="00253A6A">
              <w:rPr>
                <w:color w:val="000000"/>
                <w:sz w:val="20"/>
                <w:szCs w:val="20"/>
              </w:rPr>
              <w:t xml:space="preserve"> </w:t>
            </w:r>
            <w:proofErr w:type="spellStart"/>
            <w:r w:rsidRPr="00253A6A">
              <w:rPr>
                <w:color w:val="000000"/>
                <w:sz w:val="20"/>
                <w:szCs w:val="20"/>
              </w:rPr>
              <w:t>эквивалент</w:t>
            </w:r>
            <w:proofErr w:type="spellEnd"/>
            <w:r w:rsidRPr="00253A6A">
              <w:rPr>
                <w:color w:val="000000"/>
                <w:sz w:val="20"/>
                <w:szCs w:val="20"/>
              </w:rPr>
              <w:t xml:space="preserve"> </w:t>
            </w:r>
            <w:proofErr w:type="spellStart"/>
            <w:r w:rsidRPr="00253A6A">
              <w:rPr>
                <w:color w:val="000000"/>
                <w:sz w:val="20"/>
                <w:szCs w:val="20"/>
              </w:rPr>
              <w:t>баллов</w:t>
            </w:r>
            <w:proofErr w:type="spellEnd"/>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Процентное</w:t>
            </w:r>
            <w:proofErr w:type="spellEnd"/>
            <w:r w:rsidRPr="00253A6A">
              <w:rPr>
                <w:color w:val="000000"/>
                <w:sz w:val="20"/>
                <w:szCs w:val="20"/>
              </w:rPr>
              <w:t xml:space="preserve"> </w:t>
            </w:r>
            <w:proofErr w:type="spellStart"/>
            <w:r w:rsidRPr="00253A6A">
              <w:rPr>
                <w:color w:val="000000"/>
                <w:sz w:val="20"/>
                <w:szCs w:val="20"/>
              </w:rPr>
              <w:t>содержание</w:t>
            </w:r>
            <w:proofErr w:type="spellEnd"/>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Оценка</w:t>
            </w:r>
            <w:proofErr w:type="spellEnd"/>
            <w:r w:rsidRPr="00253A6A">
              <w:rPr>
                <w:color w:val="000000"/>
                <w:sz w:val="20"/>
                <w:szCs w:val="20"/>
              </w:rPr>
              <w:t xml:space="preserve"> </w:t>
            </w:r>
            <w:proofErr w:type="spellStart"/>
            <w:r w:rsidRPr="00253A6A">
              <w:rPr>
                <w:color w:val="000000"/>
                <w:sz w:val="20"/>
                <w:szCs w:val="20"/>
              </w:rPr>
              <w:t>по</w:t>
            </w:r>
            <w:proofErr w:type="spellEnd"/>
            <w:r w:rsidRPr="00253A6A">
              <w:rPr>
                <w:color w:val="000000"/>
                <w:sz w:val="20"/>
                <w:szCs w:val="20"/>
              </w:rPr>
              <w:t xml:space="preserve"> </w:t>
            </w:r>
            <w:proofErr w:type="spellStart"/>
            <w:r w:rsidRPr="00253A6A">
              <w:rPr>
                <w:color w:val="000000"/>
                <w:sz w:val="20"/>
                <w:szCs w:val="20"/>
              </w:rPr>
              <w:t>традиционной</w:t>
            </w:r>
            <w:proofErr w:type="spellEnd"/>
            <w:r w:rsidRPr="00253A6A">
              <w:rPr>
                <w:color w:val="000000"/>
                <w:sz w:val="20"/>
                <w:szCs w:val="20"/>
              </w:rPr>
              <w:t xml:space="preserve"> </w:t>
            </w:r>
            <w:proofErr w:type="spellStart"/>
            <w:r w:rsidRPr="00253A6A">
              <w:rPr>
                <w:color w:val="000000"/>
                <w:sz w:val="20"/>
                <w:szCs w:val="20"/>
              </w:rPr>
              <w:t>системе</w:t>
            </w:r>
            <w:proofErr w:type="spellEnd"/>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А</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4,0</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95-100</w:t>
            </w:r>
          </w:p>
        </w:tc>
        <w:tc>
          <w:tcPr>
            <w:tcW w:w="18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Отлично</w:t>
            </w:r>
            <w:proofErr w:type="spellEnd"/>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А-</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3,67</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90-94</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В+</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3,33</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85-89</w:t>
            </w:r>
          </w:p>
        </w:tc>
        <w:tc>
          <w:tcPr>
            <w:tcW w:w="18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Хорошо</w:t>
            </w:r>
            <w:proofErr w:type="spellEnd"/>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В</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3,0</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80-84</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В-</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2,67</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75-79</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С+</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2,33</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70-74</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С</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2,0</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65-69</w:t>
            </w:r>
          </w:p>
        </w:tc>
        <w:tc>
          <w:tcPr>
            <w:tcW w:w="18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Удовлетворительно</w:t>
            </w:r>
            <w:proofErr w:type="spellEnd"/>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С-</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1,67</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60-64</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D+</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1,33</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55-59</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D</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1,0</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50-54</w:t>
            </w:r>
          </w:p>
        </w:tc>
        <w:tc>
          <w:tcPr>
            <w:tcW w:w="0" w:type="auto"/>
            <w:vMerge/>
            <w:tcBorders>
              <w:top w:val="nil"/>
              <w:left w:val="single" w:sz="5" w:space="0" w:color="CFCFCF"/>
              <w:bottom w:val="single" w:sz="5" w:space="0" w:color="CFCFCF"/>
              <w:right w:val="single" w:sz="5" w:space="0" w:color="CFCFCF"/>
            </w:tcBorders>
          </w:tcPr>
          <w:p w:rsidR="00D47FCA" w:rsidRPr="00253A6A" w:rsidRDefault="00D47FCA">
            <w:pPr>
              <w:rPr>
                <w:sz w:val="20"/>
                <w:szCs w:val="20"/>
              </w:rPr>
            </w:pPr>
          </w:p>
        </w:tc>
      </w:tr>
      <w:tr w:rsidR="00D47FCA" w:rsidRPr="00253A6A" w:rsidTr="00253A6A">
        <w:trPr>
          <w:gridAfter w:val="1"/>
          <w:wAfter w:w="50" w:type="dxa"/>
          <w:trHeight w:val="32"/>
          <w:tblCellSpacing w:w="0" w:type="auto"/>
        </w:trPr>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F</w:t>
            </w:r>
          </w:p>
        </w:tc>
        <w:tc>
          <w:tcPr>
            <w:tcW w:w="2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0</w:t>
            </w: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r w:rsidRPr="00253A6A">
              <w:rPr>
                <w:color w:val="000000"/>
                <w:sz w:val="20"/>
                <w:szCs w:val="20"/>
              </w:rPr>
              <w:t>0-49</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FCA" w:rsidRPr="00253A6A" w:rsidRDefault="00253A6A">
            <w:pPr>
              <w:spacing w:after="20"/>
              <w:ind w:left="20"/>
              <w:jc w:val="both"/>
              <w:rPr>
                <w:sz w:val="20"/>
                <w:szCs w:val="20"/>
              </w:rPr>
            </w:pPr>
            <w:proofErr w:type="spellStart"/>
            <w:r w:rsidRPr="00253A6A">
              <w:rPr>
                <w:color w:val="000000"/>
                <w:sz w:val="20"/>
                <w:szCs w:val="20"/>
              </w:rPr>
              <w:t>Неудовлетворительно</w:t>
            </w:r>
            <w:proofErr w:type="spellEnd"/>
          </w:p>
        </w:tc>
      </w:tr>
      <w:tr w:rsidR="00D47FCA" w:rsidRPr="00253A6A" w:rsidTr="00253A6A">
        <w:tblPrEx>
          <w:tblBorders>
            <w:top w:val="none" w:sz="0" w:space="0" w:color="auto"/>
            <w:left w:val="none" w:sz="0" w:space="0" w:color="auto"/>
            <w:bottom w:val="none" w:sz="0" w:space="0" w:color="auto"/>
            <w:right w:val="none" w:sz="0" w:space="0" w:color="auto"/>
          </w:tblBorders>
        </w:tblPrEx>
        <w:trPr>
          <w:trHeight w:val="32"/>
          <w:tblCellSpacing w:w="0" w:type="auto"/>
        </w:trPr>
        <w:tc>
          <w:tcPr>
            <w:tcW w:w="5642" w:type="dxa"/>
            <w:gridSpan w:val="3"/>
            <w:tcMar>
              <w:top w:w="15" w:type="dxa"/>
              <w:left w:w="15" w:type="dxa"/>
              <w:bottom w:w="15" w:type="dxa"/>
              <w:right w:w="15" w:type="dxa"/>
            </w:tcMar>
            <w:vAlign w:val="center"/>
          </w:tcPr>
          <w:p w:rsidR="00D47FCA" w:rsidRPr="00253A6A" w:rsidRDefault="00D47FCA">
            <w:pPr>
              <w:spacing w:after="0"/>
              <w:jc w:val="center"/>
              <w:rPr>
                <w:sz w:val="20"/>
                <w:szCs w:val="20"/>
              </w:rPr>
            </w:pPr>
          </w:p>
        </w:tc>
        <w:tc>
          <w:tcPr>
            <w:tcW w:w="3809" w:type="dxa"/>
            <w:gridSpan w:val="3"/>
            <w:tcMar>
              <w:top w:w="15" w:type="dxa"/>
              <w:left w:w="15" w:type="dxa"/>
              <w:bottom w:w="15" w:type="dxa"/>
              <w:right w:w="15" w:type="dxa"/>
            </w:tcMar>
            <w:vAlign w:val="center"/>
          </w:tcPr>
          <w:p w:rsidR="00D47FCA" w:rsidRPr="00253A6A" w:rsidRDefault="00D47FCA">
            <w:pPr>
              <w:spacing w:after="0"/>
              <w:jc w:val="center"/>
              <w:rPr>
                <w:sz w:val="20"/>
                <w:szCs w:val="20"/>
                <w:lang w:val="ru-RU"/>
              </w:rPr>
            </w:pPr>
          </w:p>
        </w:tc>
      </w:tr>
    </w:tbl>
    <w:p w:rsidR="00D47FCA" w:rsidRPr="00253A6A" w:rsidRDefault="00253A6A" w:rsidP="00253A6A">
      <w:pPr>
        <w:spacing w:after="0"/>
        <w:rPr>
          <w:sz w:val="20"/>
          <w:szCs w:val="20"/>
          <w:lang w:val="ru-RU"/>
        </w:rPr>
      </w:pPr>
      <w:bookmarkStart w:id="156" w:name="z26"/>
      <w:r w:rsidRPr="00253A6A">
        <w:rPr>
          <w:b/>
          <w:color w:val="000000"/>
          <w:sz w:val="20"/>
          <w:szCs w:val="20"/>
          <w:lang w:val="ru-RU"/>
        </w:rPr>
        <w:t xml:space="preserve"> </w:t>
      </w:r>
      <w:bookmarkEnd w:id="156"/>
    </w:p>
    <w:sectPr w:rsidR="00D47FCA" w:rsidRPr="00253A6A" w:rsidSect="00253A6A">
      <w:pgSz w:w="11907" w:h="16839" w:code="9"/>
      <w:pgMar w:top="709" w:right="1080" w:bottom="5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D47FCA"/>
    <w:rsid w:val="00253A6A"/>
    <w:rsid w:val="00BB657A"/>
    <w:rsid w:val="00D4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8276B-11EE-4A69-ABBC-C9AD482A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53A6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3A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Мухсина Куралай Женисбековна</dc:creator>
  <cp:lastModifiedBy>Мухсина Куралай Женисбековна</cp:lastModifiedBy>
  <cp:revision>2</cp:revision>
  <cp:lastPrinted>2020-12-25T05:20:00Z</cp:lastPrinted>
  <dcterms:created xsi:type="dcterms:W3CDTF">2021-04-16T11:33:00Z</dcterms:created>
  <dcterms:modified xsi:type="dcterms:W3CDTF">2021-04-16T11:33:00Z</dcterms:modified>
</cp:coreProperties>
</file>